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5547D11" w14:textId="2B5E260D" w:rsidR="00764CB7" w:rsidRPr="00631BDC" w:rsidRDefault="00790DAD" w:rsidP="000E0E6C">
      <w:pPr>
        <w:jc w:val="center"/>
        <w:rPr>
          <w:rFonts w:ascii="Arial Narrow" w:hAnsi="Arial Narrow"/>
          <w:sz w:val="32"/>
          <w:szCs w:val="32"/>
        </w:rPr>
      </w:pPr>
      <w:r w:rsidRPr="00631BDC">
        <w:rPr>
          <w:rFonts w:ascii="Arial Narrow" w:hAnsi="Arial Narrow"/>
          <w:sz w:val="32"/>
          <w:szCs w:val="32"/>
        </w:rPr>
        <w:t xml:space="preserve">Маркетинговая </w:t>
      </w:r>
      <w:r w:rsidR="004F69CB" w:rsidRPr="00631BDC">
        <w:rPr>
          <w:rFonts w:ascii="Arial Narrow" w:hAnsi="Arial Narrow"/>
          <w:sz w:val="32"/>
          <w:szCs w:val="32"/>
        </w:rPr>
        <w:t>Программа</w:t>
      </w:r>
    </w:p>
    <w:p w14:paraId="4667F937" w14:textId="55E67DDD" w:rsidR="004F69CB" w:rsidRPr="00631BDC" w:rsidRDefault="00706569">
      <w:pPr>
        <w:jc w:val="center"/>
        <w:rPr>
          <w:rFonts w:ascii="Arial Narrow" w:hAnsi="Arial Narrow"/>
          <w:sz w:val="44"/>
          <w:szCs w:val="44"/>
        </w:rPr>
      </w:pPr>
      <w:r w:rsidRPr="00631BDC">
        <w:rPr>
          <w:rFonts w:ascii="Arial Narrow" w:hAnsi="Arial Narrow"/>
          <w:sz w:val="44"/>
          <w:szCs w:val="44"/>
        </w:rPr>
        <w:t>«</w:t>
      </w:r>
      <w:proofErr w:type="spellStart"/>
      <w:r w:rsidR="002B6F1C" w:rsidRPr="00631BDC">
        <w:rPr>
          <w:rFonts w:ascii="Arial Narrow" w:hAnsi="Arial Narrow"/>
          <w:b/>
          <w:bCs/>
          <w:sz w:val="32"/>
          <w:szCs w:val="32"/>
        </w:rPr>
        <w:t>Б</w:t>
      </w:r>
      <w:r w:rsidR="009D2D6E" w:rsidRPr="00631BDC">
        <w:rPr>
          <w:rFonts w:ascii="Arial Narrow" w:hAnsi="Arial Narrow"/>
          <w:b/>
          <w:bCs/>
          <w:sz w:val="32"/>
          <w:szCs w:val="32"/>
        </w:rPr>
        <w:t>ай</w:t>
      </w:r>
      <w:r w:rsidR="002B6F1C" w:rsidRPr="00631BDC">
        <w:rPr>
          <w:rFonts w:ascii="Arial Narrow" w:hAnsi="Arial Narrow"/>
          <w:b/>
          <w:bCs/>
          <w:sz w:val="32"/>
          <w:szCs w:val="32"/>
        </w:rPr>
        <w:t>Защита</w:t>
      </w:r>
      <w:proofErr w:type="spellEnd"/>
      <w:r w:rsidR="002B6F1C" w:rsidRPr="00631BDC">
        <w:rPr>
          <w:rFonts w:ascii="Arial Narrow" w:hAnsi="Arial Narrow"/>
          <w:b/>
          <w:bCs/>
          <w:sz w:val="32"/>
          <w:szCs w:val="32"/>
        </w:rPr>
        <w:t xml:space="preserve"> от засухи</w:t>
      </w:r>
      <w:r w:rsidRPr="00631BDC">
        <w:rPr>
          <w:rFonts w:ascii="Arial Narrow" w:hAnsi="Arial Narrow"/>
          <w:sz w:val="44"/>
          <w:szCs w:val="44"/>
        </w:rPr>
        <w:t>»</w:t>
      </w:r>
    </w:p>
    <w:p w14:paraId="4D2B3694" w14:textId="77777777" w:rsidR="0041395D" w:rsidRPr="00631BDC" w:rsidRDefault="0041395D" w:rsidP="00631BD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  <w:b/>
          <w:bCs/>
        </w:rPr>
        <w:t>Территория</w:t>
      </w:r>
      <w:r w:rsidRPr="00631BDC">
        <w:rPr>
          <w:rFonts w:ascii="Arial Narrow" w:hAnsi="Arial Narrow"/>
        </w:rPr>
        <w:t>: вся территория РФ</w:t>
      </w:r>
    </w:p>
    <w:p w14:paraId="1D298817" w14:textId="47457B9B" w:rsidR="00084400" w:rsidRPr="00631BDC" w:rsidRDefault="004F69CB" w:rsidP="00631BD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  <w:b/>
          <w:bCs/>
        </w:rPr>
        <w:t>Период</w:t>
      </w:r>
      <w:r w:rsidR="003206BE" w:rsidRPr="00631BDC">
        <w:rPr>
          <w:rFonts w:ascii="Arial Narrow" w:hAnsi="Arial Narrow"/>
          <w:b/>
          <w:bCs/>
        </w:rPr>
        <w:t xml:space="preserve"> действия программы</w:t>
      </w:r>
      <w:r w:rsidR="00706569" w:rsidRPr="00631BDC">
        <w:rPr>
          <w:rFonts w:ascii="Arial Narrow" w:hAnsi="Arial Narrow"/>
        </w:rPr>
        <w:t xml:space="preserve">: с </w:t>
      </w:r>
      <w:r w:rsidR="00231192" w:rsidRPr="00631BDC">
        <w:rPr>
          <w:rFonts w:ascii="Arial Narrow" w:hAnsi="Arial Narrow"/>
        </w:rPr>
        <w:t xml:space="preserve">22 </w:t>
      </w:r>
      <w:r w:rsidR="00235F39" w:rsidRPr="00631BDC">
        <w:rPr>
          <w:rFonts w:ascii="Arial Narrow" w:hAnsi="Arial Narrow"/>
        </w:rPr>
        <w:t>ноября</w:t>
      </w:r>
      <w:r w:rsidR="00706569" w:rsidRPr="00631BDC">
        <w:rPr>
          <w:rFonts w:ascii="Arial Narrow" w:hAnsi="Arial Narrow"/>
        </w:rPr>
        <w:t xml:space="preserve"> 2021 года по 31 </w:t>
      </w:r>
      <w:r w:rsidR="00694CDB" w:rsidRPr="00631BDC">
        <w:rPr>
          <w:rFonts w:ascii="Arial Narrow" w:hAnsi="Arial Narrow"/>
        </w:rPr>
        <w:t xml:space="preserve">декабря </w:t>
      </w:r>
      <w:r w:rsidR="00706569" w:rsidRPr="00631BDC">
        <w:rPr>
          <w:rFonts w:ascii="Arial Narrow" w:hAnsi="Arial Narrow"/>
        </w:rPr>
        <w:t xml:space="preserve">2022 года  </w:t>
      </w:r>
      <w:r w:rsidRPr="00631BDC">
        <w:rPr>
          <w:rFonts w:ascii="Arial Narrow" w:hAnsi="Arial Narrow"/>
        </w:rPr>
        <w:t xml:space="preserve"> </w:t>
      </w:r>
    </w:p>
    <w:p w14:paraId="42D970B9" w14:textId="6AC7172E" w:rsidR="0050690B" w:rsidRPr="00631BDC" w:rsidRDefault="0050690B" w:rsidP="00631BD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>Участниками настоящей Маркетинговой программы являются юридические лица, ведущие деятельность по посеву и выращиванию сельскохозяйственных культур (хозяйства).</w:t>
      </w:r>
    </w:p>
    <w:p w14:paraId="3AD95782" w14:textId="47A27B24" w:rsidR="00084400" w:rsidRPr="00631BDC" w:rsidRDefault="00084400" w:rsidP="00631BD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>Участ</w:t>
      </w:r>
      <w:r w:rsidR="00231192" w:rsidRPr="00631BDC">
        <w:rPr>
          <w:rFonts w:ascii="Arial Narrow" w:hAnsi="Arial Narrow"/>
        </w:rPr>
        <w:t>никам настоящей Маркетинговой программы</w:t>
      </w:r>
      <w:r w:rsidR="0050690B" w:rsidRPr="00631BDC">
        <w:rPr>
          <w:rFonts w:ascii="Arial Narrow" w:hAnsi="Arial Narrow"/>
        </w:rPr>
        <w:t xml:space="preserve"> </w:t>
      </w:r>
      <w:r w:rsidR="00231192" w:rsidRPr="00631BDC">
        <w:rPr>
          <w:rFonts w:ascii="Arial Narrow" w:hAnsi="Arial Narrow"/>
        </w:rPr>
        <w:t xml:space="preserve">может быть выплачено </w:t>
      </w:r>
      <w:r w:rsidRPr="00631BDC">
        <w:rPr>
          <w:rFonts w:ascii="Arial Narrow" w:hAnsi="Arial Narrow"/>
        </w:rPr>
        <w:t xml:space="preserve">до 3 000 рублей за 1 </w:t>
      </w:r>
      <w:proofErr w:type="spellStart"/>
      <w:r w:rsidRPr="00631BDC">
        <w:rPr>
          <w:rFonts w:ascii="Arial Narrow" w:hAnsi="Arial Narrow"/>
        </w:rPr>
        <w:t>п.е</w:t>
      </w:r>
      <w:proofErr w:type="spellEnd"/>
      <w:r w:rsidRPr="00631BDC">
        <w:rPr>
          <w:rFonts w:ascii="Arial Narrow" w:hAnsi="Arial Narrow"/>
        </w:rPr>
        <w:t>. гибридов семян кукурузы, участвующих в данной программе</w:t>
      </w:r>
      <w:r w:rsidR="00692B2F" w:rsidRPr="00631BDC">
        <w:rPr>
          <w:rFonts w:ascii="Arial Narrow" w:hAnsi="Arial Narrow"/>
        </w:rPr>
        <w:t xml:space="preserve">. Выплата предоставляется при выполнения всех Условия Маркетинговой программы и в случае </w:t>
      </w:r>
      <w:r w:rsidRPr="00631BDC">
        <w:rPr>
          <w:rFonts w:ascii="Arial Narrow" w:hAnsi="Arial Narrow"/>
        </w:rPr>
        <w:t>наступлени</w:t>
      </w:r>
      <w:r w:rsidR="00692B2F" w:rsidRPr="00631BDC">
        <w:rPr>
          <w:rFonts w:ascii="Arial Narrow" w:hAnsi="Arial Narrow"/>
        </w:rPr>
        <w:t>я</w:t>
      </w:r>
      <w:r w:rsidRPr="00631BDC">
        <w:rPr>
          <w:rFonts w:ascii="Arial Narrow" w:hAnsi="Arial Narrow"/>
        </w:rPr>
        <w:t xml:space="preserve"> неблагоприятных погодных условий, результатом которых будет являться почвенная засуха (* см </w:t>
      </w:r>
      <w:r w:rsidR="00692B2F" w:rsidRPr="00631BDC">
        <w:rPr>
          <w:rFonts w:ascii="Arial Narrow" w:hAnsi="Arial Narrow"/>
        </w:rPr>
        <w:t xml:space="preserve">далее в документе раздел - </w:t>
      </w:r>
      <w:r w:rsidR="00692B2F" w:rsidRPr="00631BDC">
        <w:rPr>
          <w:rFonts w:ascii="Arial Narrow" w:hAnsi="Arial Narrow"/>
          <w:b/>
          <w:bCs/>
        </w:rPr>
        <w:t>Описание механизма программы: Засуха. Наступление неблагоприятных условий</w:t>
      </w:r>
      <w:r w:rsidRPr="00631BDC">
        <w:rPr>
          <w:rFonts w:ascii="Arial Narrow" w:hAnsi="Arial Narrow"/>
        </w:rPr>
        <w:t xml:space="preserve">). </w:t>
      </w:r>
    </w:p>
    <w:p w14:paraId="1FB96062" w14:textId="159B55AF" w:rsidR="00C15A9E" w:rsidRPr="00631BDC" w:rsidRDefault="003206BE" w:rsidP="00631BD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  <w:b/>
          <w:bCs/>
        </w:rPr>
        <w:t>Гибриды семян</w:t>
      </w:r>
      <w:r w:rsidR="00E50E11" w:rsidRPr="00631BDC">
        <w:rPr>
          <w:rFonts w:ascii="Arial Narrow" w:hAnsi="Arial Narrow"/>
          <w:b/>
          <w:bCs/>
        </w:rPr>
        <w:t>, участвующ</w:t>
      </w:r>
      <w:r w:rsidRPr="00631BDC">
        <w:rPr>
          <w:rFonts w:ascii="Arial Narrow" w:hAnsi="Arial Narrow"/>
          <w:b/>
          <w:bCs/>
        </w:rPr>
        <w:t>и</w:t>
      </w:r>
      <w:r w:rsidR="00853854" w:rsidRPr="00631BDC">
        <w:rPr>
          <w:rFonts w:ascii="Arial Narrow" w:hAnsi="Arial Narrow"/>
          <w:b/>
          <w:bCs/>
        </w:rPr>
        <w:t>е</w:t>
      </w:r>
      <w:r w:rsidR="00E50E11" w:rsidRPr="00631BDC">
        <w:rPr>
          <w:rFonts w:ascii="Arial Narrow" w:hAnsi="Arial Narrow"/>
          <w:b/>
          <w:bCs/>
        </w:rPr>
        <w:t xml:space="preserve"> в программе</w:t>
      </w:r>
      <w:r w:rsidR="006B5CC3" w:rsidRPr="00631BDC">
        <w:rPr>
          <w:rFonts w:ascii="Arial Narrow" w:hAnsi="Arial Narrow"/>
          <w:b/>
          <w:bCs/>
        </w:rPr>
        <w:t>:</w:t>
      </w:r>
      <w:r w:rsidR="006B5CC3" w:rsidRPr="00631BDC">
        <w:rPr>
          <w:rFonts w:ascii="Arial Narrow" w:hAnsi="Arial Narrow"/>
        </w:rPr>
        <w:t xml:space="preserve"> </w:t>
      </w:r>
      <w:r w:rsidR="00E50E11" w:rsidRPr="00631BDC">
        <w:rPr>
          <w:rFonts w:ascii="Arial Narrow" w:hAnsi="Arial Narrow"/>
        </w:rPr>
        <w:t>г</w:t>
      </w:r>
      <w:r w:rsidR="006B5CC3" w:rsidRPr="00631BDC">
        <w:rPr>
          <w:rFonts w:ascii="Arial Narrow" w:hAnsi="Arial Narrow"/>
        </w:rPr>
        <w:t xml:space="preserve">ибрид кукурузы </w:t>
      </w:r>
      <w:r w:rsidR="006B5CC3" w:rsidRPr="00631BDC">
        <w:rPr>
          <w:rFonts w:ascii="Arial Narrow" w:hAnsi="Arial Narrow"/>
          <w:lang w:val="en-US"/>
        </w:rPr>
        <w:t>DKC</w:t>
      </w:r>
      <w:r w:rsidR="006B5CC3" w:rsidRPr="00631BDC">
        <w:rPr>
          <w:rFonts w:ascii="Arial Narrow" w:hAnsi="Arial Narrow"/>
        </w:rPr>
        <w:t xml:space="preserve"> 4792 </w:t>
      </w:r>
      <w:r w:rsidR="00E50E11" w:rsidRPr="00631BDC">
        <w:rPr>
          <w:rFonts w:ascii="Arial Narrow" w:hAnsi="Arial Narrow"/>
        </w:rPr>
        <w:t xml:space="preserve">в протравке </w:t>
      </w:r>
      <w:proofErr w:type="spellStart"/>
      <w:r w:rsidR="00E50E11" w:rsidRPr="00631BDC">
        <w:rPr>
          <w:rFonts w:ascii="Arial Narrow" w:hAnsi="Arial Narrow"/>
        </w:rPr>
        <w:t>Акселерон</w:t>
      </w:r>
      <w:proofErr w:type="spellEnd"/>
      <w:r w:rsidR="00E50E11" w:rsidRPr="00631BDC">
        <w:rPr>
          <w:rFonts w:ascii="Arial Narrow" w:hAnsi="Arial Narrow"/>
        </w:rPr>
        <w:t xml:space="preserve"> </w:t>
      </w:r>
      <w:r w:rsidR="008811CB" w:rsidRPr="00631BDC">
        <w:rPr>
          <w:rFonts w:ascii="Arial Narrow" w:hAnsi="Arial Narrow"/>
        </w:rPr>
        <w:t>– далее Гибрид</w:t>
      </w:r>
      <w:r w:rsidR="00B15E7D" w:rsidRPr="00631BDC">
        <w:rPr>
          <w:rFonts w:ascii="Arial Narrow" w:hAnsi="Arial Narrow"/>
        </w:rPr>
        <w:t xml:space="preserve">, </w:t>
      </w:r>
      <w:r w:rsidR="00C15A9E" w:rsidRPr="00631BDC">
        <w:rPr>
          <w:rFonts w:ascii="Arial Narrow" w:hAnsi="Arial Narrow"/>
        </w:rPr>
        <w:t>1</w:t>
      </w:r>
      <w:r w:rsidR="00231192" w:rsidRPr="00631BDC">
        <w:rPr>
          <w:rFonts w:ascii="Arial Narrow" w:hAnsi="Arial Narrow"/>
        </w:rPr>
        <w:t xml:space="preserve"> посевная единица (</w:t>
      </w:r>
      <w:proofErr w:type="spellStart"/>
      <w:r w:rsidR="00C15A9E" w:rsidRPr="00631BDC">
        <w:rPr>
          <w:rFonts w:ascii="Arial Narrow" w:hAnsi="Arial Narrow"/>
        </w:rPr>
        <w:t>п.е</w:t>
      </w:r>
      <w:proofErr w:type="spellEnd"/>
      <w:r w:rsidR="00231192" w:rsidRPr="00631BDC">
        <w:rPr>
          <w:rFonts w:ascii="Arial Narrow" w:hAnsi="Arial Narrow"/>
        </w:rPr>
        <w:t>.)</w:t>
      </w:r>
      <w:r w:rsidR="00C15A9E" w:rsidRPr="00631BDC">
        <w:rPr>
          <w:rFonts w:ascii="Arial Narrow" w:hAnsi="Arial Narrow"/>
        </w:rPr>
        <w:t xml:space="preserve"> = 80т</w:t>
      </w:r>
      <w:r w:rsidR="00CD3146">
        <w:rPr>
          <w:rFonts w:ascii="Arial Narrow" w:hAnsi="Arial Narrow"/>
        </w:rPr>
        <w:t>ыс</w:t>
      </w:r>
      <w:r w:rsidR="00C15A9E" w:rsidRPr="00631BDC">
        <w:rPr>
          <w:rFonts w:ascii="Arial Narrow" w:hAnsi="Arial Narrow"/>
        </w:rPr>
        <w:t xml:space="preserve"> семян</w:t>
      </w:r>
      <w:r w:rsidR="00231192" w:rsidRPr="00631BDC">
        <w:rPr>
          <w:rFonts w:ascii="Arial Narrow" w:hAnsi="Arial Narrow"/>
        </w:rPr>
        <w:t>.</w:t>
      </w:r>
    </w:p>
    <w:p w14:paraId="447FBC2A" w14:textId="1467C2E3" w:rsidR="00D51086" w:rsidRPr="00631BDC" w:rsidRDefault="00D51086" w:rsidP="00631BDC">
      <w:pPr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 xml:space="preserve">Количество </w:t>
      </w:r>
      <w:proofErr w:type="spellStart"/>
      <w:r w:rsidRPr="00631BDC">
        <w:rPr>
          <w:rFonts w:ascii="Arial Narrow" w:hAnsi="Arial Narrow"/>
        </w:rPr>
        <w:t>п.е</w:t>
      </w:r>
      <w:proofErr w:type="spellEnd"/>
      <w:r w:rsidR="00520CC1" w:rsidRPr="00631BDC">
        <w:rPr>
          <w:rFonts w:ascii="Arial Narrow" w:hAnsi="Arial Narrow"/>
        </w:rPr>
        <w:t>.</w:t>
      </w:r>
      <w:r w:rsidRPr="00631BDC">
        <w:rPr>
          <w:rFonts w:ascii="Arial Narrow" w:hAnsi="Arial Narrow"/>
        </w:rPr>
        <w:t xml:space="preserve"> участвующих в Программе ограничено</w:t>
      </w:r>
      <w:r w:rsidR="00380EC2" w:rsidRPr="00631BDC">
        <w:rPr>
          <w:rFonts w:ascii="Arial Narrow" w:hAnsi="Arial Narrow"/>
        </w:rPr>
        <w:t xml:space="preserve"> наличием</w:t>
      </w:r>
      <w:r w:rsidR="00231192" w:rsidRPr="00631BDC">
        <w:rPr>
          <w:rFonts w:ascii="Arial Narrow" w:hAnsi="Arial Narrow"/>
        </w:rPr>
        <w:t>.</w:t>
      </w:r>
    </w:p>
    <w:p w14:paraId="6A383B53" w14:textId="4B247E19" w:rsidR="00380EC2" w:rsidRPr="00631BDC" w:rsidRDefault="006B5CC3" w:rsidP="00631BD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  <w:b/>
          <w:bCs/>
        </w:rPr>
        <w:t xml:space="preserve">Участие в программе </w:t>
      </w:r>
      <w:r w:rsidR="003249B9" w:rsidRPr="00631BDC">
        <w:rPr>
          <w:rFonts w:ascii="Arial Narrow" w:hAnsi="Arial Narrow"/>
          <w:b/>
          <w:bCs/>
        </w:rPr>
        <w:t xml:space="preserve">предполагает </w:t>
      </w:r>
      <w:r w:rsidRPr="00631BDC">
        <w:rPr>
          <w:rFonts w:ascii="Arial Narrow" w:hAnsi="Arial Narrow"/>
        </w:rPr>
        <w:t>соблюдени</w:t>
      </w:r>
      <w:r w:rsidR="00E50E11" w:rsidRPr="00631BDC">
        <w:rPr>
          <w:rFonts w:ascii="Arial Narrow" w:hAnsi="Arial Narrow"/>
        </w:rPr>
        <w:t>и</w:t>
      </w:r>
      <w:r w:rsidRPr="00631BDC">
        <w:rPr>
          <w:rFonts w:ascii="Arial Narrow" w:hAnsi="Arial Narrow"/>
        </w:rPr>
        <w:t xml:space="preserve"> условий</w:t>
      </w:r>
      <w:r w:rsidR="002242B2" w:rsidRPr="00631BDC">
        <w:rPr>
          <w:rFonts w:ascii="Arial Narrow" w:hAnsi="Arial Narrow"/>
        </w:rPr>
        <w:t>,</w:t>
      </w:r>
      <w:r w:rsidRPr="00631BDC">
        <w:rPr>
          <w:rFonts w:ascii="Arial Narrow" w:hAnsi="Arial Narrow"/>
        </w:rPr>
        <w:t xml:space="preserve"> </w:t>
      </w:r>
      <w:r w:rsidR="00380EC2" w:rsidRPr="00631BDC">
        <w:rPr>
          <w:rFonts w:ascii="Arial Narrow" w:hAnsi="Arial Narrow"/>
        </w:rPr>
        <w:t>указанных ниже</w:t>
      </w:r>
      <w:r w:rsidR="00231192" w:rsidRPr="00631BDC">
        <w:rPr>
          <w:rFonts w:ascii="Arial Narrow" w:hAnsi="Arial Narrow"/>
        </w:rPr>
        <w:t>.</w:t>
      </w:r>
      <w:r w:rsidR="00380EC2" w:rsidRPr="00631BDC">
        <w:rPr>
          <w:rFonts w:ascii="Arial Narrow" w:hAnsi="Arial Narrow"/>
        </w:rPr>
        <w:t xml:space="preserve"> </w:t>
      </w:r>
    </w:p>
    <w:p w14:paraId="68D5EF03" w14:textId="0E175694" w:rsidR="006B5CC3" w:rsidRPr="00631BDC" w:rsidRDefault="002242B2" w:rsidP="00631BD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  <w:b/>
          <w:bCs/>
        </w:rPr>
        <w:t>Для участия в программе</w:t>
      </w:r>
      <w:r w:rsidRPr="00631BDC">
        <w:rPr>
          <w:rFonts w:ascii="Arial Narrow" w:hAnsi="Arial Narrow"/>
        </w:rPr>
        <w:t xml:space="preserve"> Участнику необходимо</w:t>
      </w:r>
      <w:r w:rsidR="0041395D" w:rsidRPr="00631BDC">
        <w:rPr>
          <w:rFonts w:ascii="Arial Narrow" w:hAnsi="Arial Narrow"/>
        </w:rPr>
        <w:t>:</w:t>
      </w:r>
    </w:p>
    <w:p w14:paraId="60C636AE" w14:textId="66B410AA" w:rsidR="00231192" w:rsidRPr="00631BDC" w:rsidRDefault="0041395D" w:rsidP="00631BDC">
      <w:pPr>
        <w:pStyle w:val="a3"/>
        <w:numPr>
          <w:ilvl w:val="0"/>
          <w:numId w:val="10"/>
        </w:num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 xml:space="preserve">- </w:t>
      </w:r>
      <w:r w:rsidR="005C56A5" w:rsidRPr="00631BDC">
        <w:rPr>
          <w:rFonts w:ascii="Arial Narrow" w:hAnsi="Arial Narrow"/>
        </w:rPr>
        <w:t xml:space="preserve">приобрести Гибрид кукурузы </w:t>
      </w:r>
      <w:r w:rsidR="005C56A5" w:rsidRPr="00631BDC">
        <w:rPr>
          <w:rFonts w:ascii="Arial Narrow" w:hAnsi="Arial Narrow"/>
          <w:lang w:val="en-US"/>
        </w:rPr>
        <w:t>DKC</w:t>
      </w:r>
      <w:r w:rsidR="005C56A5" w:rsidRPr="00631BDC">
        <w:rPr>
          <w:rFonts w:ascii="Arial Narrow" w:hAnsi="Arial Narrow"/>
        </w:rPr>
        <w:t xml:space="preserve"> 4792 (далее – «Гибрид») у официального Дистрибутора АО «БАЙЕР» с 22 ноября 2021 года. </w:t>
      </w:r>
      <w:r w:rsidR="00E82533" w:rsidRPr="00631BDC">
        <w:rPr>
          <w:rFonts w:ascii="Arial Narrow" w:hAnsi="Arial Narrow"/>
        </w:rPr>
        <w:t>Мин</w:t>
      </w:r>
      <w:r w:rsidR="00231192" w:rsidRPr="00631BDC">
        <w:rPr>
          <w:rFonts w:ascii="Arial Narrow" w:hAnsi="Arial Narrow"/>
        </w:rPr>
        <w:t>имальное</w:t>
      </w:r>
      <w:r w:rsidR="00E82533" w:rsidRPr="00631BDC">
        <w:rPr>
          <w:rFonts w:ascii="Arial Narrow" w:hAnsi="Arial Narrow"/>
        </w:rPr>
        <w:t xml:space="preserve"> кол</w:t>
      </w:r>
      <w:r w:rsidR="00231192" w:rsidRPr="00631BDC">
        <w:rPr>
          <w:rFonts w:ascii="Arial Narrow" w:hAnsi="Arial Narrow"/>
        </w:rPr>
        <w:t>ичество</w:t>
      </w:r>
      <w:r w:rsidR="00E82533" w:rsidRPr="00631BDC">
        <w:rPr>
          <w:rFonts w:ascii="Arial Narrow" w:hAnsi="Arial Narrow"/>
        </w:rPr>
        <w:t xml:space="preserve"> - </w:t>
      </w:r>
      <w:r w:rsidR="00694CDB" w:rsidRPr="00631BDC">
        <w:rPr>
          <w:rFonts w:ascii="Arial Narrow" w:hAnsi="Arial Narrow"/>
        </w:rPr>
        <w:t>50</w:t>
      </w:r>
      <w:r w:rsidR="007220AE" w:rsidRPr="00631BDC">
        <w:rPr>
          <w:rFonts w:ascii="Arial Narrow" w:hAnsi="Arial Narrow"/>
        </w:rPr>
        <w:t xml:space="preserve"> </w:t>
      </w:r>
      <w:proofErr w:type="spellStart"/>
      <w:r w:rsidR="00694CDB" w:rsidRPr="00631BDC">
        <w:rPr>
          <w:rFonts w:ascii="Arial Narrow" w:hAnsi="Arial Narrow"/>
        </w:rPr>
        <w:t>п.е</w:t>
      </w:r>
      <w:proofErr w:type="spellEnd"/>
      <w:r w:rsidR="002242B2" w:rsidRPr="00631BDC">
        <w:rPr>
          <w:rFonts w:ascii="Arial Narrow" w:hAnsi="Arial Narrow"/>
        </w:rPr>
        <w:t>. (</w:t>
      </w:r>
      <w:r w:rsidR="00C04681" w:rsidRPr="00631BDC">
        <w:rPr>
          <w:rFonts w:ascii="Arial Narrow" w:hAnsi="Arial Narrow"/>
        </w:rPr>
        <w:t xml:space="preserve">хозяйства, </w:t>
      </w:r>
      <w:r w:rsidR="002242B2" w:rsidRPr="00631BDC">
        <w:rPr>
          <w:rFonts w:ascii="Arial Narrow" w:hAnsi="Arial Narrow"/>
        </w:rPr>
        <w:t>купившие от 1 до 49</w:t>
      </w:r>
      <w:r w:rsidR="00231192" w:rsidRPr="00631BDC">
        <w:rPr>
          <w:rFonts w:ascii="Arial Narrow" w:hAnsi="Arial Narrow"/>
        </w:rPr>
        <w:t xml:space="preserve"> </w:t>
      </w:r>
      <w:proofErr w:type="spellStart"/>
      <w:r w:rsidR="002242B2" w:rsidRPr="00631BDC">
        <w:rPr>
          <w:rFonts w:ascii="Arial Narrow" w:hAnsi="Arial Narrow"/>
        </w:rPr>
        <w:t>п.е</w:t>
      </w:r>
      <w:proofErr w:type="spellEnd"/>
      <w:r w:rsidR="002242B2" w:rsidRPr="00631BDC">
        <w:rPr>
          <w:rFonts w:ascii="Arial Narrow" w:hAnsi="Arial Narrow"/>
        </w:rPr>
        <w:t>. в программе не участвуют</w:t>
      </w:r>
      <w:proofErr w:type="gramStart"/>
      <w:r w:rsidR="002242B2" w:rsidRPr="00631BDC">
        <w:rPr>
          <w:rFonts w:ascii="Arial Narrow" w:hAnsi="Arial Narrow"/>
        </w:rPr>
        <w:t>)</w:t>
      </w:r>
      <w:r w:rsidR="00694CDB" w:rsidRPr="00631BDC">
        <w:rPr>
          <w:rFonts w:ascii="Arial Narrow" w:hAnsi="Arial Narrow"/>
        </w:rPr>
        <w:t xml:space="preserve"> </w:t>
      </w:r>
      <w:r w:rsidR="00231192" w:rsidRPr="00631BDC">
        <w:rPr>
          <w:rFonts w:ascii="Arial Narrow" w:hAnsi="Arial Narrow"/>
        </w:rPr>
        <w:t>;</w:t>
      </w:r>
      <w:proofErr w:type="gramEnd"/>
    </w:p>
    <w:p w14:paraId="7EB36B72" w14:textId="23D486EA" w:rsidR="00231192" w:rsidRPr="00631BDC" w:rsidRDefault="005C56A5" w:rsidP="00631BDC">
      <w:pPr>
        <w:pStyle w:val="a3"/>
        <w:numPr>
          <w:ilvl w:val="0"/>
          <w:numId w:val="10"/>
        </w:num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>в</w:t>
      </w:r>
      <w:r w:rsidR="00231192" w:rsidRPr="00631BDC">
        <w:rPr>
          <w:rFonts w:ascii="Arial Narrow" w:hAnsi="Arial Narrow"/>
        </w:rPr>
        <w:t xml:space="preserve">ысеять Гибрид </w:t>
      </w:r>
      <w:r w:rsidR="00231192" w:rsidRPr="000E0E6C">
        <w:rPr>
          <w:rFonts w:ascii="Arial Narrow" w:hAnsi="Arial Narrow"/>
        </w:rPr>
        <w:t>с 01 апреля по 31 мая 2022</w:t>
      </w:r>
      <w:r w:rsidRPr="00631BDC">
        <w:rPr>
          <w:rFonts w:ascii="Arial Narrow" w:hAnsi="Arial Narrow"/>
        </w:rPr>
        <w:t>;</w:t>
      </w:r>
    </w:p>
    <w:p w14:paraId="347C1F22" w14:textId="14B7431C" w:rsidR="00FE7F91" w:rsidRPr="00631BDC" w:rsidRDefault="005C56A5" w:rsidP="00631BDC">
      <w:pPr>
        <w:pStyle w:val="a3"/>
        <w:numPr>
          <w:ilvl w:val="0"/>
          <w:numId w:val="10"/>
        </w:num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>п</w:t>
      </w:r>
      <w:r w:rsidR="00E82533" w:rsidRPr="00631BDC">
        <w:rPr>
          <w:rFonts w:ascii="Arial Narrow" w:hAnsi="Arial Narrow"/>
        </w:rPr>
        <w:t xml:space="preserve">ринять условия Маркетинговой программы, описанные в </w:t>
      </w:r>
      <w:r w:rsidR="00C04681" w:rsidRPr="00631BDC">
        <w:rPr>
          <w:rFonts w:ascii="Arial Narrow" w:hAnsi="Arial Narrow"/>
        </w:rPr>
        <w:t>Публичное оферте</w:t>
      </w:r>
      <w:r w:rsidRPr="00631BDC">
        <w:rPr>
          <w:rFonts w:ascii="Arial Narrow" w:hAnsi="Arial Narrow"/>
        </w:rPr>
        <w:t xml:space="preserve"> на заключение соглашения (далее – «Оферта»)</w:t>
      </w:r>
      <w:r w:rsidR="00C04681" w:rsidRPr="00631BDC">
        <w:rPr>
          <w:rFonts w:ascii="Arial Narrow" w:hAnsi="Arial Narrow"/>
        </w:rPr>
        <w:t xml:space="preserve"> </w:t>
      </w:r>
      <w:r w:rsidR="00FE7F91" w:rsidRPr="00631BDC">
        <w:rPr>
          <w:rFonts w:ascii="Arial Narrow" w:hAnsi="Arial Narrow"/>
        </w:rPr>
        <w:t>и</w:t>
      </w:r>
      <w:r w:rsidR="00E82533" w:rsidRPr="00631BDC">
        <w:rPr>
          <w:rFonts w:ascii="Arial Narrow" w:hAnsi="Arial Narrow"/>
        </w:rPr>
        <w:t xml:space="preserve"> прислать </w:t>
      </w:r>
      <w:r w:rsidR="00C04681" w:rsidRPr="00631BDC">
        <w:rPr>
          <w:rFonts w:ascii="Arial Narrow" w:hAnsi="Arial Narrow"/>
        </w:rPr>
        <w:t xml:space="preserve">подписанное </w:t>
      </w:r>
      <w:r w:rsidR="00E82533" w:rsidRPr="00631BDC">
        <w:rPr>
          <w:rFonts w:ascii="Arial Narrow" w:hAnsi="Arial Narrow"/>
        </w:rPr>
        <w:t xml:space="preserve">Приложение №1 к </w:t>
      </w:r>
      <w:r w:rsidRPr="00631BDC">
        <w:rPr>
          <w:rFonts w:ascii="Arial Narrow" w:hAnsi="Arial Narrow"/>
        </w:rPr>
        <w:t>Оферте в соответствии с условиями.</w:t>
      </w:r>
    </w:p>
    <w:p w14:paraId="4FE69635" w14:textId="78068AF2" w:rsidR="0041395D" w:rsidRPr="00631BDC" w:rsidRDefault="005C56A5" w:rsidP="00631BDC">
      <w:pPr>
        <w:pStyle w:val="a3"/>
        <w:numPr>
          <w:ilvl w:val="0"/>
          <w:numId w:val="10"/>
        </w:num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>п</w:t>
      </w:r>
      <w:r w:rsidR="0041395D" w:rsidRPr="00631BDC">
        <w:rPr>
          <w:rFonts w:ascii="Arial Narrow" w:hAnsi="Arial Narrow"/>
        </w:rPr>
        <w:t>одключ</w:t>
      </w:r>
      <w:r w:rsidR="002242B2" w:rsidRPr="00631BDC">
        <w:rPr>
          <w:rFonts w:ascii="Arial Narrow" w:hAnsi="Arial Narrow"/>
        </w:rPr>
        <w:t>ить хозяйство</w:t>
      </w:r>
      <w:r w:rsidR="0041395D" w:rsidRPr="00631BDC">
        <w:rPr>
          <w:rFonts w:ascii="Arial Narrow" w:hAnsi="Arial Narrow"/>
        </w:rPr>
        <w:t xml:space="preserve"> к </w:t>
      </w:r>
      <w:r w:rsidR="003E790D" w:rsidRPr="00631BDC">
        <w:rPr>
          <w:rFonts w:ascii="Arial Narrow" w:hAnsi="Arial Narrow"/>
        </w:rPr>
        <w:t>системе</w:t>
      </w:r>
      <w:r w:rsidR="0041395D" w:rsidRPr="00631BDC">
        <w:rPr>
          <w:rFonts w:ascii="Arial Narrow" w:hAnsi="Arial Narrow"/>
        </w:rPr>
        <w:t xml:space="preserve"> </w:t>
      </w:r>
      <w:proofErr w:type="spellStart"/>
      <w:r w:rsidR="0041395D" w:rsidRPr="00631BDC">
        <w:rPr>
          <w:rFonts w:ascii="Arial Narrow" w:hAnsi="Arial Narrow"/>
        </w:rPr>
        <w:t>Агро</w:t>
      </w:r>
      <w:r w:rsidR="008811CB" w:rsidRPr="00631BDC">
        <w:rPr>
          <w:rFonts w:ascii="Arial Narrow" w:hAnsi="Arial Narrow"/>
        </w:rPr>
        <w:t>м</w:t>
      </w:r>
      <w:r w:rsidR="0041395D" w:rsidRPr="00631BDC">
        <w:rPr>
          <w:rFonts w:ascii="Arial Narrow" w:hAnsi="Arial Narrow"/>
        </w:rPr>
        <w:t>он</w:t>
      </w:r>
      <w:proofErr w:type="spellEnd"/>
      <w:r w:rsidR="002242B2" w:rsidRPr="00631BDC">
        <w:rPr>
          <w:rFonts w:ascii="Arial Narrow" w:hAnsi="Arial Narrow"/>
        </w:rPr>
        <w:t xml:space="preserve"> (</w:t>
      </w:r>
      <w:hyperlink r:id="rId8" w:history="1">
        <w:r w:rsidR="002242B2" w:rsidRPr="00631BDC">
          <w:rPr>
            <w:rStyle w:val="aa"/>
            <w:rFonts w:ascii="Arial Narrow" w:hAnsi="Arial Narrow"/>
            <w:lang w:val="en-US"/>
          </w:rPr>
          <w:t>www</w:t>
        </w:r>
        <w:r w:rsidR="002242B2" w:rsidRPr="00631BDC">
          <w:rPr>
            <w:rStyle w:val="aa"/>
            <w:rFonts w:ascii="Arial Narrow" w:hAnsi="Arial Narrow"/>
          </w:rPr>
          <w:t>.</w:t>
        </w:r>
        <w:proofErr w:type="spellStart"/>
        <w:r w:rsidR="002242B2" w:rsidRPr="00631BDC">
          <w:rPr>
            <w:rStyle w:val="aa"/>
            <w:rFonts w:ascii="Arial Narrow" w:hAnsi="Arial Narrow"/>
            <w:lang w:val="en-US"/>
          </w:rPr>
          <w:t>agromon</w:t>
        </w:r>
        <w:proofErr w:type="spellEnd"/>
        <w:r w:rsidR="002242B2" w:rsidRPr="00631BDC">
          <w:rPr>
            <w:rStyle w:val="aa"/>
            <w:rFonts w:ascii="Arial Narrow" w:hAnsi="Arial Narrow"/>
          </w:rPr>
          <w:t>.</w:t>
        </w:r>
        <w:proofErr w:type="spellStart"/>
        <w:r w:rsidR="002242B2" w:rsidRPr="00631BDC">
          <w:rPr>
            <w:rStyle w:val="aa"/>
            <w:rFonts w:ascii="Arial Narrow" w:hAnsi="Arial Narrow"/>
            <w:lang w:val="en-US"/>
          </w:rPr>
          <w:t>ru</w:t>
        </w:r>
        <w:proofErr w:type="spellEnd"/>
      </w:hyperlink>
      <w:r w:rsidR="002242B2" w:rsidRPr="00631BDC">
        <w:rPr>
          <w:rFonts w:ascii="Arial Narrow" w:hAnsi="Arial Narrow"/>
        </w:rPr>
        <w:t xml:space="preserve">) </w:t>
      </w:r>
      <w:r w:rsidR="0080403C" w:rsidRPr="00631BDC">
        <w:rPr>
          <w:rFonts w:ascii="Arial Narrow" w:hAnsi="Arial Narrow"/>
        </w:rPr>
        <w:t xml:space="preserve">и внести </w:t>
      </w:r>
      <w:r w:rsidR="00853854" w:rsidRPr="00631BDC">
        <w:rPr>
          <w:rFonts w:ascii="Arial Narrow" w:hAnsi="Arial Narrow"/>
        </w:rPr>
        <w:t>д</w:t>
      </w:r>
      <w:r w:rsidR="0080403C" w:rsidRPr="00631BDC">
        <w:rPr>
          <w:rFonts w:ascii="Arial Narrow" w:hAnsi="Arial Narrow"/>
        </w:rPr>
        <w:t>анные поля</w:t>
      </w:r>
      <w:r w:rsidR="00B15E7D" w:rsidRPr="00631BDC">
        <w:rPr>
          <w:rFonts w:ascii="Arial Narrow" w:hAnsi="Arial Narrow"/>
        </w:rPr>
        <w:t>\полей</w:t>
      </w:r>
      <w:r w:rsidR="0080403C" w:rsidRPr="00631BDC">
        <w:rPr>
          <w:rFonts w:ascii="Arial Narrow" w:hAnsi="Arial Narrow"/>
        </w:rPr>
        <w:t>, на котором</w:t>
      </w:r>
      <w:r w:rsidR="00B15E7D" w:rsidRPr="00631BDC">
        <w:rPr>
          <w:rFonts w:ascii="Arial Narrow" w:hAnsi="Arial Narrow"/>
        </w:rPr>
        <w:t>\которых</w:t>
      </w:r>
      <w:r w:rsidR="0080403C" w:rsidRPr="00631BDC">
        <w:rPr>
          <w:rFonts w:ascii="Arial Narrow" w:hAnsi="Arial Narrow"/>
        </w:rPr>
        <w:t xml:space="preserve"> осуществлен посев </w:t>
      </w:r>
      <w:r w:rsidR="008811CB" w:rsidRPr="00631BDC">
        <w:rPr>
          <w:rFonts w:ascii="Arial Narrow" w:hAnsi="Arial Narrow"/>
        </w:rPr>
        <w:t>Гибрида</w:t>
      </w:r>
      <w:r w:rsidRPr="00631BDC">
        <w:rPr>
          <w:rFonts w:ascii="Arial Narrow" w:hAnsi="Arial Narrow"/>
        </w:rPr>
        <w:t>.</w:t>
      </w:r>
    </w:p>
    <w:p w14:paraId="7029091E" w14:textId="116CF0BF" w:rsidR="00515F3C" w:rsidRPr="00631BDC" w:rsidRDefault="00515F3C" w:rsidP="00631BD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>Минимальные требования к данны</w:t>
      </w:r>
      <w:r w:rsidR="00853854" w:rsidRPr="00631BDC">
        <w:rPr>
          <w:rFonts w:ascii="Arial Narrow" w:hAnsi="Arial Narrow"/>
        </w:rPr>
        <w:t>м: границы полей</w:t>
      </w:r>
      <w:r w:rsidR="008811CB" w:rsidRPr="00631BDC">
        <w:rPr>
          <w:rFonts w:ascii="Arial Narrow" w:hAnsi="Arial Narrow"/>
        </w:rPr>
        <w:t>,</w:t>
      </w:r>
      <w:r w:rsidR="00853854" w:rsidRPr="00631BDC">
        <w:rPr>
          <w:rFonts w:ascii="Arial Narrow" w:hAnsi="Arial Narrow"/>
        </w:rPr>
        <w:t xml:space="preserve"> </w:t>
      </w:r>
      <w:r w:rsidR="008811CB" w:rsidRPr="00631BDC">
        <w:rPr>
          <w:rFonts w:ascii="Arial Narrow" w:hAnsi="Arial Narrow"/>
        </w:rPr>
        <w:t>на которых посеян Гибрид</w:t>
      </w:r>
      <w:r w:rsidR="00B15E7D" w:rsidRPr="00631BDC">
        <w:rPr>
          <w:rFonts w:ascii="Arial Narrow" w:hAnsi="Arial Narrow"/>
        </w:rPr>
        <w:t xml:space="preserve"> </w:t>
      </w:r>
      <w:r w:rsidR="00853854" w:rsidRPr="00631BDC">
        <w:rPr>
          <w:rFonts w:ascii="Arial Narrow" w:hAnsi="Arial Narrow"/>
        </w:rPr>
        <w:t>внес</w:t>
      </w:r>
      <w:r w:rsidR="008811CB" w:rsidRPr="00631BDC">
        <w:rPr>
          <w:rFonts w:ascii="Arial Narrow" w:hAnsi="Arial Narrow"/>
        </w:rPr>
        <w:t xml:space="preserve">ены </w:t>
      </w:r>
      <w:r w:rsidR="00853854" w:rsidRPr="00631BDC">
        <w:rPr>
          <w:rFonts w:ascii="Arial Narrow" w:hAnsi="Arial Narrow"/>
        </w:rPr>
        <w:t>в систему</w:t>
      </w:r>
      <w:r w:rsidRPr="00631BDC">
        <w:rPr>
          <w:rFonts w:ascii="Arial Narrow" w:hAnsi="Arial Narrow"/>
        </w:rPr>
        <w:t xml:space="preserve"> </w:t>
      </w:r>
      <w:proofErr w:type="spellStart"/>
      <w:r w:rsidRPr="00631BDC">
        <w:rPr>
          <w:rFonts w:ascii="Arial Narrow" w:hAnsi="Arial Narrow"/>
        </w:rPr>
        <w:t>Агро</w:t>
      </w:r>
      <w:r w:rsidR="008811CB" w:rsidRPr="00631BDC">
        <w:rPr>
          <w:rFonts w:ascii="Arial Narrow" w:hAnsi="Arial Narrow"/>
        </w:rPr>
        <w:t>м</w:t>
      </w:r>
      <w:r w:rsidRPr="00631BDC">
        <w:rPr>
          <w:rFonts w:ascii="Arial Narrow" w:hAnsi="Arial Narrow"/>
        </w:rPr>
        <w:t>он</w:t>
      </w:r>
      <w:proofErr w:type="spellEnd"/>
      <w:r w:rsidR="0080403C" w:rsidRPr="00631BDC">
        <w:rPr>
          <w:rFonts w:ascii="Arial Narrow" w:hAnsi="Arial Narrow"/>
        </w:rPr>
        <w:t>,</w:t>
      </w:r>
      <w:r w:rsidRPr="00631BDC">
        <w:rPr>
          <w:rFonts w:ascii="Arial Narrow" w:hAnsi="Arial Narrow"/>
        </w:rPr>
        <w:t xml:space="preserve"> для </w:t>
      </w:r>
      <w:r w:rsidR="008811CB" w:rsidRPr="00631BDC">
        <w:rPr>
          <w:rFonts w:ascii="Arial Narrow" w:hAnsi="Arial Narrow"/>
        </w:rPr>
        <w:t>каждого</w:t>
      </w:r>
      <w:r w:rsidRPr="00631BDC">
        <w:rPr>
          <w:rFonts w:ascii="Arial Narrow" w:hAnsi="Arial Narrow"/>
        </w:rPr>
        <w:t xml:space="preserve"> поля </w:t>
      </w:r>
      <w:r w:rsidR="008811CB" w:rsidRPr="00631BDC">
        <w:rPr>
          <w:rFonts w:ascii="Arial Narrow" w:hAnsi="Arial Narrow"/>
        </w:rPr>
        <w:t xml:space="preserve">указана </w:t>
      </w:r>
      <w:r w:rsidRPr="00631BDC">
        <w:rPr>
          <w:rFonts w:ascii="Arial Narrow" w:hAnsi="Arial Narrow"/>
        </w:rPr>
        <w:t>операци</w:t>
      </w:r>
      <w:r w:rsidR="008811CB" w:rsidRPr="00631BDC">
        <w:rPr>
          <w:rFonts w:ascii="Arial Narrow" w:hAnsi="Arial Narrow"/>
        </w:rPr>
        <w:t>я</w:t>
      </w:r>
      <w:r w:rsidRPr="00631BDC">
        <w:rPr>
          <w:rFonts w:ascii="Arial Narrow" w:hAnsi="Arial Narrow"/>
        </w:rPr>
        <w:t xml:space="preserve"> «Сев», </w:t>
      </w:r>
      <w:r w:rsidR="00E8448E" w:rsidRPr="00631BDC">
        <w:rPr>
          <w:rFonts w:ascii="Arial Narrow" w:hAnsi="Arial Narrow"/>
        </w:rPr>
        <w:t>фактическ</w:t>
      </w:r>
      <w:r w:rsidR="008811CB" w:rsidRPr="00631BDC">
        <w:rPr>
          <w:rFonts w:ascii="Arial Narrow" w:hAnsi="Arial Narrow"/>
        </w:rPr>
        <w:t>ая</w:t>
      </w:r>
      <w:r w:rsidR="00E8448E" w:rsidRPr="00631BDC">
        <w:rPr>
          <w:rFonts w:ascii="Arial Narrow" w:hAnsi="Arial Narrow"/>
        </w:rPr>
        <w:t xml:space="preserve"> дат</w:t>
      </w:r>
      <w:r w:rsidR="008811CB" w:rsidRPr="00631BDC">
        <w:rPr>
          <w:rFonts w:ascii="Arial Narrow" w:hAnsi="Arial Narrow"/>
        </w:rPr>
        <w:t>а</w:t>
      </w:r>
      <w:r w:rsidR="00E8448E" w:rsidRPr="00631BDC">
        <w:rPr>
          <w:rFonts w:ascii="Arial Narrow" w:hAnsi="Arial Narrow"/>
        </w:rPr>
        <w:t xml:space="preserve"> сева, </w:t>
      </w:r>
      <w:r w:rsidRPr="00631BDC">
        <w:rPr>
          <w:rFonts w:ascii="Arial Narrow" w:hAnsi="Arial Narrow"/>
        </w:rPr>
        <w:t>густот</w:t>
      </w:r>
      <w:r w:rsidR="008811CB" w:rsidRPr="00631BDC">
        <w:rPr>
          <w:rFonts w:ascii="Arial Narrow" w:hAnsi="Arial Narrow"/>
        </w:rPr>
        <w:t>а</w:t>
      </w:r>
      <w:r w:rsidRPr="00631BDC">
        <w:rPr>
          <w:rFonts w:ascii="Arial Narrow" w:hAnsi="Arial Narrow"/>
        </w:rPr>
        <w:t xml:space="preserve"> сева </w:t>
      </w:r>
      <w:r w:rsidR="00C15A9E" w:rsidRPr="00631BDC">
        <w:rPr>
          <w:rFonts w:ascii="Arial Narrow" w:hAnsi="Arial Narrow"/>
        </w:rPr>
        <w:t>(</w:t>
      </w:r>
      <w:r w:rsidRPr="00631BDC">
        <w:rPr>
          <w:rFonts w:ascii="Arial Narrow" w:hAnsi="Arial Narrow"/>
        </w:rPr>
        <w:t xml:space="preserve">в </w:t>
      </w:r>
      <w:r w:rsidR="00C15A9E" w:rsidRPr="00631BDC">
        <w:rPr>
          <w:rFonts w:ascii="Arial Narrow" w:hAnsi="Arial Narrow"/>
        </w:rPr>
        <w:t>т</w:t>
      </w:r>
      <w:r w:rsidRPr="00631BDC">
        <w:rPr>
          <w:rFonts w:ascii="Arial Narrow" w:hAnsi="Arial Narrow"/>
        </w:rPr>
        <w:t>ыс.</w:t>
      </w:r>
      <w:r w:rsidR="00C15A9E" w:rsidRPr="00631BDC">
        <w:rPr>
          <w:rFonts w:ascii="Arial Narrow" w:hAnsi="Arial Narrow"/>
        </w:rPr>
        <w:t xml:space="preserve"> </w:t>
      </w:r>
      <w:proofErr w:type="spellStart"/>
      <w:r w:rsidRPr="00631BDC">
        <w:rPr>
          <w:rFonts w:ascii="Arial Narrow" w:hAnsi="Arial Narrow"/>
        </w:rPr>
        <w:t>шт</w:t>
      </w:r>
      <w:proofErr w:type="spellEnd"/>
      <w:r w:rsidRPr="00631BDC">
        <w:rPr>
          <w:rFonts w:ascii="Arial Narrow" w:hAnsi="Arial Narrow"/>
        </w:rPr>
        <w:t xml:space="preserve"> семян</w:t>
      </w:r>
      <w:r w:rsidR="00C15A9E" w:rsidRPr="00631BDC">
        <w:rPr>
          <w:rFonts w:ascii="Arial Narrow" w:hAnsi="Arial Narrow"/>
        </w:rPr>
        <w:t xml:space="preserve">\га) </w:t>
      </w:r>
      <w:r w:rsidRPr="00631BDC">
        <w:rPr>
          <w:rFonts w:ascii="Arial Narrow" w:hAnsi="Arial Narrow"/>
        </w:rPr>
        <w:t>и количество</w:t>
      </w:r>
      <w:r w:rsidR="000D792A" w:rsidRPr="00631BDC">
        <w:rPr>
          <w:rFonts w:ascii="Arial Narrow" w:hAnsi="Arial Narrow"/>
        </w:rPr>
        <w:t xml:space="preserve"> </w:t>
      </w:r>
      <w:proofErr w:type="spellStart"/>
      <w:r w:rsidR="000D792A" w:rsidRPr="00631BDC">
        <w:rPr>
          <w:rFonts w:ascii="Arial Narrow" w:hAnsi="Arial Narrow"/>
        </w:rPr>
        <w:t>п.е</w:t>
      </w:r>
      <w:proofErr w:type="spellEnd"/>
      <w:r w:rsidR="006D17CD" w:rsidRPr="00631BDC">
        <w:rPr>
          <w:rFonts w:ascii="Arial Narrow" w:hAnsi="Arial Narrow"/>
        </w:rPr>
        <w:t>.</w:t>
      </w:r>
      <w:r w:rsidRPr="00631BDC">
        <w:rPr>
          <w:rFonts w:ascii="Arial Narrow" w:hAnsi="Arial Narrow"/>
        </w:rPr>
        <w:t xml:space="preserve"> </w:t>
      </w:r>
      <w:r w:rsidR="00E20664" w:rsidRPr="00631BDC">
        <w:rPr>
          <w:rFonts w:ascii="Arial Narrow" w:hAnsi="Arial Narrow"/>
        </w:rPr>
        <w:t>Гибрида</w:t>
      </w:r>
      <w:r w:rsidRPr="00631BDC">
        <w:rPr>
          <w:rFonts w:ascii="Arial Narrow" w:hAnsi="Arial Narrow"/>
        </w:rPr>
        <w:t>.</w:t>
      </w:r>
    </w:p>
    <w:p w14:paraId="44A40E69" w14:textId="398A8068" w:rsidR="0080403C" w:rsidRPr="00631BDC" w:rsidRDefault="000D792A" w:rsidP="00631BD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>П</w:t>
      </w:r>
      <w:r w:rsidR="0080403C" w:rsidRPr="00631BDC">
        <w:rPr>
          <w:rFonts w:ascii="Arial Narrow" w:hAnsi="Arial Narrow"/>
        </w:rPr>
        <w:t>лощад</w:t>
      </w:r>
      <w:r w:rsidRPr="00631BDC">
        <w:rPr>
          <w:rFonts w:ascii="Arial Narrow" w:hAnsi="Arial Narrow"/>
        </w:rPr>
        <w:t>ь высева</w:t>
      </w:r>
      <w:r w:rsidR="00C15A9E" w:rsidRPr="00631BDC">
        <w:rPr>
          <w:rFonts w:ascii="Arial Narrow" w:hAnsi="Arial Narrow"/>
        </w:rPr>
        <w:t xml:space="preserve"> 1 </w:t>
      </w:r>
      <w:proofErr w:type="spellStart"/>
      <w:r w:rsidR="00C15A9E" w:rsidRPr="00631BDC">
        <w:rPr>
          <w:rFonts w:ascii="Arial Narrow" w:hAnsi="Arial Narrow"/>
        </w:rPr>
        <w:t>п.е</w:t>
      </w:r>
      <w:proofErr w:type="spellEnd"/>
      <w:r w:rsidR="006D17CD" w:rsidRPr="00631BDC">
        <w:rPr>
          <w:rFonts w:ascii="Arial Narrow" w:hAnsi="Arial Narrow"/>
        </w:rPr>
        <w:t>.</w:t>
      </w:r>
      <w:r w:rsidR="0080403C" w:rsidRPr="00631BDC">
        <w:rPr>
          <w:rFonts w:ascii="Arial Narrow" w:hAnsi="Arial Narrow"/>
        </w:rPr>
        <w:t xml:space="preserve"> </w:t>
      </w:r>
      <w:r w:rsidR="00E20664" w:rsidRPr="00631BDC">
        <w:rPr>
          <w:rFonts w:ascii="Arial Narrow" w:hAnsi="Arial Narrow"/>
        </w:rPr>
        <w:t>Г</w:t>
      </w:r>
      <w:r w:rsidR="0080403C" w:rsidRPr="00631BDC">
        <w:rPr>
          <w:rFonts w:ascii="Arial Narrow" w:hAnsi="Arial Narrow"/>
        </w:rPr>
        <w:t xml:space="preserve">ибрида </w:t>
      </w:r>
      <w:r w:rsidRPr="00631BDC">
        <w:rPr>
          <w:rFonts w:ascii="Arial Narrow" w:hAnsi="Arial Narrow"/>
        </w:rPr>
        <w:t xml:space="preserve">должна находиться в </w:t>
      </w:r>
      <w:r w:rsidR="00E20664" w:rsidRPr="00631BDC">
        <w:rPr>
          <w:rFonts w:ascii="Arial Narrow" w:hAnsi="Arial Narrow"/>
        </w:rPr>
        <w:t>диапазоне</w:t>
      </w:r>
      <w:r w:rsidRPr="00631BDC">
        <w:rPr>
          <w:rFonts w:ascii="Arial Narrow" w:hAnsi="Arial Narrow"/>
        </w:rPr>
        <w:t xml:space="preserve"> </w:t>
      </w:r>
      <w:r w:rsidR="0080403C" w:rsidRPr="00631BDC">
        <w:rPr>
          <w:rFonts w:ascii="Arial Narrow" w:hAnsi="Arial Narrow"/>
        </w:rPr>
        <w:t xml:space="preserve">от 0,5 </w:t>
      </w:r>
      <w:r w:rsidR="00E20664" w:rsidRPr="00631BDC">
        <w:rPr>
          <w:rFonts w:ascii="Arial Narrow" w:hAnsi="Arial Narrow"/>
        </w:rPr>
        <w:t xml:space="preserve">га </w:t>
      </w:r>
      <w:r w:rsidR="0080403C" w:rsidRPr="00631BDC">
        <w:rPr>
          <w:rFonts w:ascii="Arial Narrow" w:hAnsi="Arial Narrow"/>
        </w:rPr>
        <w:t>до 1,</w:t>
      </w:r>
      <w:r w:rsidRPr="00631BDC">
        <w:rPr>
          <w:rFonts w:ascii="Arial Narrow" w:hAnsi="Arial Narrow"/>
        </w:rPr>
        <w:t>33</w:t>
      </w:r>
      <w:r w:rsidR="0080403C" w:rsidRPr="00631BDC">
        <w:rPr>
          <w:rFonts w:ascii="Arial Narrow" w:hAnsi="Arial Narrow"/>
        </w:rPr>
        <w:t xml:space="preserve"> г</w:t>
      </w:r>
      <w:r w:rsidR="00E20664" w:rsidRPr="00631BDC">
        <w:rPr>
          <w:rFonts w:ascii="Arial Narrow" w:hAnsi="Arial Narrow"/>
        </w:rPr>
        <w:t>а</w:t>
      </w:r>
      <w:r w:rsidR="0080403C" w:rsidRPr="00631BDC">
        <w:rPr>
          <w:rFonts w:ascii="Arial Narrow" w:hAnsi="Arial Narrow"/>
        </w:rPr>
        <w:t xml:space="preserve">. </w:t>
      </w:r>
    </w:p>
    <w:p w14:paraId="1BF48B3C" w14:textId="57908866" w:rsidR="00856933" w:rsidRPr="00631BDC" w:rsidRDefault="00856933" w:rsidP="00631BD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>Сроки внесения</w:t>
      </w:r>
      <w:r w:rsidR="000D792A" w:rsidRPr="00631BDC">
        <w:rPr>
          <w:rFonts w:ascii="Arial Narrow" w:hAnsi="Arial Narrow"/>
        </w:rPr>
        <w:t xml:space="preserve"> или </w:t>
      </w:r>
      <w:r w:rsidR="00E8448E" w:rsidRPr="00631BDC">
        <w:rPr>
          <w:rFonts w:ascii="Arial Narrow" w:hAnsi="Arial Narrow"/>
        </w:rPr>
        <w:t>корректировки</w:t>
      </w:r>
      <w:r w:rsidRPr="00631BDC">
        <w:rPr>
          <w:rFonts w:ascii="Arial Narrow" w:hAnsi="Arial Narrow"/>
        </w:rPr>
        <w:t xml:space="preserve"> данных </w:t>
      </w:r>
      <w:r w:rsidR="00C15A9E" w:rsidRPr="00631BDC">
        <w:rPr>
          <w:rFonts w:ascii="Arial Narrow" w:hAnsi="Arial Narrow"/>
        </w:rPr>
        <w:t xml:space="preserve">в </w:t>
      </w:r>
      <w:r w:rsidR="00E20664" w:rsidRPr="00631BDC">
        <w:rPr>
          <w:rFonts w:ascii="Arial Narrow" w:hAnsi="Arial Narrow"/>
        </w:rPr>
        <w:t>системе</w:t>
      </w:r>
      <w:r w:rsidR="000D792A" w:rsidRPr="00631BDC">
        <w:rPr>
          <w:rFonts w:ascii="Arial Narrow" w:hAnsi="Arial Narrow"/>
        </w:rPr>
        <w:t xml:space="preserve"> </w:t>
      </w:r>
      <w:proofErr w:type="spellStart"/>
      <w:r w:rsidR="00C15A9E" w:rsidRPr="00631BDC">
        <w:rPr>
          <w:rFonts w:ascii="Arial Narrow" w:hAnsi="Arial Narrow"/>
        </w:rPr>
        <w:t>Агромон</w:t>
      </w:r>
      <w:proofErr w:type="spellEnd"/>
      <w:r w:rsidR="00C15A9E" w:rsidRPr="00631BDC">
        <w:rPr>
          <w:rFonts w:ascii="Arial Narrow" w:hAnsi="Arial Narrow"/>
        </w:rPr>
        <w:t xml:space="preserve"> </w:t>
      </w:r>
      <w:r w:rsidR="00C66098" w:rsidRPr="00631BDC">
        <w:rPr>
          <w:rFonts w:ascii="Arial Narrow" w:hAnsi="Arial Narrow"/>
        </w:rPr>
        <w:t xml:space="preserve">возможны </w:t>
      </w:r>
      <w:r w:rsidR="00E8448E" w:rsidRPr="00631BDC">
        <w:rPr>
          <w:rFonts w:ascii="Arial Narrow" w:hAnsi="Arial Narrow"/>
        </w:rPr>
        <w:t>до</w:t>
      </w:r>
      <w:r w:rsidRPr="00631BDC">
        <w:rPr>
          <w:rFonts w:ascii="Arial Narrow" w:hAnsi="Arial Narrow"/>
        </w:rPr>
        <w:t xml:space="preserve"> 31 мая</w:t>
      </w:r>
      <w:r w:rsidR="000D792A" w:rsidRPr="00631BDC">
        <w:rPr>
          <w:rFonts w:ascii="Arial Narrow" w:hAnsi="Arial Narrow"/>
        </w:rPr>
        <w:t xml:space="preserve"> 2022 года</w:t>
      </w:r>
    </w:p>
    <w:p w14:paraId="13945EB4" w14:textId="2E0D6153" w:rsidR="00CB70AC" w:rsidRPr="00631BDC" w:rsidRDefault="000D792A" w:rsidP="00631BD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 xml:space="preserve">Участник программы имеет право получить </w:t>
      </w:r>
      <w:r w:rsidR="00380EC2" w:rsidRPr="00631BDC">
        <w:rPr>
          <w:rFonts w:ascii="Arial Narrow" w:hAnsi="Arial Narrow"/>
        </w:rPr>
        <w:t xml:space="preserve">у представителя компании АО </w:t>
      </w:r>
      <w:r w:rsidR="005C56A5" w:rsidRPr="00631BDC">
        <w:rPr>
          <w:rFonts w:ascii="Arial Narrow" w:hAnsi="Arial Narrow"/>
        </w:rPr>
        <w:t xml:space="preserve">«БАЙЕР» </w:t>
      </w:r>
      <w:r w:rsidR="00C66098" w:rsidRPr="00631BDC">
        <w:rPr>
          <w:rFonts w:ascii="Arial Narrow" w:hAnsi="Arial Narrow"/>
        </w:rPr>
        <w:t xml:space="preserve">рекомендации </w:t>
      </w:r>
      <w:r w:rsidRPr="00631BDC">
        <w:rPr>
          <w:rFonts w:ascii="Arial Narrow" w:hAnsi="Arial Narrow"/>
        </w:rPr>
        <w:t xml:space="preserve">по густоте посева </w:t>
      </w:r>
      <w:r w:rsidR="00E20664" w:rsidRPr="00631BDC">
        <w:rPr>
          <w:rFonts w:ascii="Arial Narrow" w:hAnsi="Arial Narrow"/>
        </w:rPr>
        <w:t>Гибрида</w:t>
      </w:r>
      <w:r w:rsidRPr="00631BDC">
        <w:rPr>
          <w:rFonts w:ascii="Arial Narrow" w:hAnsi="Arial Narrow"/>
        </w:rPr>
        <w:t xml:space="preserve"> для каждого из поле</w:t>
      </w:r>
      <w:r w:rsidR="00CB70AC" w:rsidRPr="00631BDC">
        <w:rPr>
          <w:rFonts w:ascii="Arial Narrow" w:hAnsi="Arial Narrow"/>
        </w:rPr>
        <w:t xml:space="preserve">й при выполнении следующих условий: </w:t>
      </w:r>
    </w:p>
    <w:p w14:paraId="69B0913F" w14:textId="1B3137C8" w:rsidR="00CB70AC" w:rsidRPr="00631BDC" w:rsidRDefault="00CB70AC" w:rsidP="00631BD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 xml:space="preserve">- </w:t>
      </w:r>
      <w:r w:rsidR="005C56A5" w:rsidRPr="00631BDC">
        <w:rPr>
          <w:rFonts w:ascii="Arial Narrow" w:hAnsi="Arial Narrow"/>
        </w:rPr>
        <w:t>Хозяйством подписаны</w:t>
      </w:r>
      <w:r w:rsidR="009D2D6E" w:rsidRPr="00631BDC">
        <w:rPr>
          <w:rFonts w:ascii="Arial Narrow" w:hAnsi="Arial Narrow"/>
        </w:rPr>
        <w:t xml:space="preserve"> документы к Участию в программе – Приложение </w:t>
      </w:r>
      <w:r w:rsidR="005C56A5" w:rsidRPr="00631BDC">
        <w:rPr>
          <w:rFonts w:ascii="Arial Narrow" w:hAnsi="Arial Narrow"/>
        </w:rPr>
        <w:t>№1 к Оферте;</w:t>
      </w:r>
    </w:p>
    <w:p w14:paraId="542FA841" w14:textId="4A35A422" w:rsidR="00CB70AC" w:rsidRPr="00631BDC" w:rsidRDefault="00CB70AC" w:rsidP="00631BD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 xml:space="preserve">- </w:t>
      </w:r>
      <w:r w:rsidR="00A4093E" w:rsidRPr="00631BDC">
        <w:rPr>
          <w:rFonts w:ascii="Arial Narrow" w:hAnsi="Arial Narrow"/>
        </w:rPr>
        <w:t xml:space="preserve">имеется </w:t>
      </w:r>
      <w:r w:rsidRPr="00631BDC">
        <w:rPr>
          <w:rFonts w:ascii="Arial Narrow" w:hAnsi="Arial Narrow"/>
        </w:rPr>
        <w:t>подключение</w:t>
      </w:r>
      <w:r w:rsidR="005C56A5" w:rsidRPr="00631BDC">
        <w:rPr>
          <w:rFonts w:ascii="Arial Narrow" w:hAnsi="Arial Narrow"/>
        </w:rPr>
        <w:t xml:space="preserve"> Хозяйства</w:t>
      </w:r>
      <w:r w:rsidRPr="00631BDC">
        <w:rPr>
          <w:rFonts w:ascii="Arial Narrow" w:hAnsi="Arial Narrow"/>
        </w:rPr>
        <w:t xml:space="preserve"> к </w:t>
      </w:r>
      <w:r w:rsidR="00E20664" w:rsidRPr="00631BDC">
        <w:rPr>
          <w:rFonts w:ascii="Arial Narrow" w:hAnsi="Arial Narrow"/>
        </w:rPr>
        <w:t xml:space="preserve">системе </w:t>
      </w:r>
      <w:proofErr w:type="spellStart"/>
      <w:r w:rsidRPr="00631BDC">
        <w:rPr>
          <w:rFonts w:ascii="Arial Narrow" w:hAnsi="Arial Narrow"/>
        </w:rPr>
        <w:t>Агромон</w:t>
      </w:r>
      <w:proofErr w:type="spellEnd"/>
      <w:r w:rsidR="005C56A5" w:rsidRPr="00631BDC">
        <w:rPr>
          <w:rFonts w:ascii="Arial Narrow" w:hAnsi="Arial Narrow"/>
        </w:rPr>
        <w:t xml:space="preserve"> (может потребоваться подписание соответствующих соглашений);</w:t>
      </w:r>
    </w:p>
    <w:p w14:paraId="4897BECE" w14:textId="2A9A2CED" w:rsidR="00CB70AC" w:rsidRPr="00631BDC" w:rsidRDefault="00CB70AC" w:rsidP="00631BD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>- указаны данные полей и дат</w:t>
      </w:r>
      <w:r w:rsidR="00084400" w:rsidRPr="00631BDC">
        <w:rPr>
          <w:rFonts w:ascii="Arial Narrow" w:hAnsi="Arial Narrow"/>
        </w:rPr>
        <w:t>ы</w:t>
      </w:r>
      <w:r w:rsidRPr="00631BDC">
        <w:rPr>
          <w:rFonts w:ascii="Arial Narrow" w:hAnsi="Arial Narrow"/>
        </w:rPr>
        <w:t xml:space="preserve"> планируемого сева </w:t>
      </w:r>
      <w:r w:rsidR="00E20664" w:rsidRPr="00631BDC">
        <w:rPr>
          <w:rFonts w:ascii="Arial Narrow" w:hAnsi="Arial Narrow"/>
        </w:rPr>
        <w:t>в системе</w:t>
      </w:r>
      <w:r w:rsidR="00A4093E" w:rsidRPr="00631BDC">
        <w:rPr>
          <w:rFonts w:ascii="Arial Narrow" w:hAnsi="Arial Narrow"/>
        </w:rPr>
        <w:t xml:space="preserve"> </w:t>
      </w:r>
      <w:proofErr w:type="spellStart"/>
      <w:r w:rsidR="00A4093E" w:rsidRPr="00631BDC">
        <w:rPr>
          <w:rFonts w:ascii="Arial Narrow" w:hAnsi="Arial Narrow"/>
        </w:rPr>
        <w:t>Агромон</w:t>
      </w:r>
      <w:proofErr w:type="spellEnd"/>
      <w:r w:rsidR="00A4093E" w:rsidRPr="00631BDC">
        <w:rPr>
          <w:rFonts w:ascii="Arial Narrow" w:hAnsi="Arial Narrow"/>
        </w:rPr>
        <w:t>.</w:t>
      </w:r>
    </w:p>
    <w:p w14:paraId="59F597C5" w14:textId="06E69A33" w:rsidR="006A57B3" w:rsidRPr="00631BDC" w:rsidRDefault="00CB70AC" w:rsidP="00631BD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>Рекомендация</w:t>
      </w:r>
      <w:r w:rsidR="006A57B3" w:rsidRPr="00631BDC">
        <w:rPr>
          <w:rFonts w:ascii="Arial Narrow" w:hAnsi="Arial Narrow"/>
        </w:rPr>
        <w:t xml:space="preserve"> по густоте посева </w:t>
      </w:r>
      <w:r w:rsidRPr="00631BDC">
        <w:rPr>
          <w:rFonts w:ascii="Arial Narrow" w:hAnsi="Arial Narrow"/>
        </w:rPr>
        <w:t>предоставляется</w:t>
      </w:r>
      <w:r w:rsidR="00213FE8" w:rsidRPr="00631BDC">
        <w:rPr>
          <w:rFonts w:ascii="Arial Narrow" w:hAnsi="Arial Narrow"/>
        </w:rPr>
        <w:t xml:space="preserve"> </w:t>
      </w:r>
      <w:r w:rsidRPr="00631BDC">
        <w:rPr>
          <w:rFonts w:ascii="Arial Narrow" w:hAnsi="Arial Narrow"/>
        </w:rPr>
        <w:t xml:space="preserve">в течение </w:t>
      </w:r>
      <w:r w:rsidR="00213FE8" w:rsidRPr="00631BDC">
        <w:rPr>
          <w:rFonts w:ascii="Arial Narrow" w:hAnsi="Arial Narrow"/>
        </w:rPr>
        <w:t>2</w:t>
      </w:r>
      <w:r w:rsidRPr="00631BDC">
        <w:rPr>
          <w:rFonts w:ascii="Arial Narrow" w:hAnsi="Arial Narrow"/>
        </w:rPr>
        <w:t xml:space="preserve"> рабочих дней после </w:t>
      </w:r>
      <w:r w:rsidR="00A4093E" w:rsidRPr="00631BDC">
        <w:rPr>
          <w:rFonts w:ascii="Arial Narrow" w:hAnsi="Arial Narrow"/>
        </w:rPr>
        <w:t xml:space="preserve">направления </w:t>
      </w:r>
      <w:r w:rsidR="006A57B3" w:rsidRPr="00631BDC">
        <w:rPr>
          <w:rFonts w:ascii="Arial Narrow" w:hAnsi="Arial Narrow"/>
        </w:rPr>
        <w:t xml:space="preserve">запроса Участника программы представителю компании </w:t>
      </w:r>
      <w:r w:rsidR="00A4093E" w:rsidRPr="00631BDC">
        <w:rPr>
          <w:rFonts w:ascii="Arial Narrow" w:hAnsi="Arial Narrow"/>
        </w:rPr>
        <w:t>АО «БАЙЕР».</w:t>
      </w:r>
    </w:p>
    <w:p w14:paraId="32778999" w14:textId="687EC8B2" w:rsidR="00BA1DB3" w:rsidRPr="00631BDC" w:rsidRDefault="0080403C" w:rsidP="000E0E6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 xml:space="preserve">В программе участвует </w:t>
      </w:r>
      <w:r w:rsidR="00A4093E" w:rsidRPr="00631BDC">
        <w:rPr>
          <w:rFonts w:ascii="Arial Narrow" w:hAnsi="Arial Narrow"/>
        </w:rPr>
        <w:t xml:space="preserve">такое </w:t>
      </w:r>
      <w:r w:rsidRPr="00631BDC">
        <w:rPr>
          <w:rFonts w:ascii="Arial Narrow" w:hAnsi="Arial Narrow"/>
        </w:rPr>
        <w:t>кол</w:t>
      </w:r>
      <w:r w:rsidR="00A4093E" w:rsidRPr="00631BDC">
        <w:rPr>
          <w:rFonts w:ascii="Arial Narrow" w:hAnsi="Arial Narrow"/>
        </w:rPr>
        <w:t>ичество</w:t>
      </w:r>
      <w:r w:rsidRPr="00631BDC">
        <w:rPr>
          <w:rFonts w:ascii="Arial Narrow" w:hAnsi="Arial Narrow"/>
        </w:rPr>
        <w:t xml:space="preserve"> </w:t>
      </w:r>
      <w:proofErr w:type="spellStart"/>
      <w:r w:rsidR="00E20664" w:rsidRPr="00631BDC">
        <w:rPr>
          <w:rFonts w:ascii="Arial Narrow" w:hAnsi="Arial Narrow"/>
        </w:rPr>
        <w:t>п.е</w:t>
      </w:r>
      <w:proofErr w:type="spellEnd"/>
      <w:r w:rsidR="006D17CD" w:rsidRPr="00631BDC">
        <w:rPr>
          <w:rFonts w:ascii="Arial Narrow" w:hAnsi="Arial Narrow"/>
        </w:rPr>
        <w:t>.</w:t>
      </w:r>
      <w:r w:rsidRPr="00631BDC">
        <w:rPr>
          <w:rFonts w:ascii="Arial Narrow" w:hAnsi="Arial Narrow"/>
        </w:rPr>
        <w:t>, котор</w:t>
      </w:r>
      <w:r w:rsidR="000D792A" w:rsidRPr="00631BDC">
        <w:rPr>
          <w:rFonts w:ascii="Arial Narrow" w:hAnsi="Arial Narrow"/>
        </w:rPr>
        <w:t>ое</w:t>
      </w:r>
      <w:r w:rsidRPr="00631BDC">
        <w:rPr>
          <w:rFonts w:ascii="Arial Narrow" w:hAnsi="Arial Narrow"/>
        </w:rPr>
        <w:t xml:space="preserve"> Участник </w:t>
      </w:r>
      <w:r w:rsidR="00A4093E" w:rsidRPr="00631BDC">
        <w:rPr>
          <w:rFonts w:ascii="Arial Narrow" w:hAnsi="Arial Narrow"/>
        </w:rPr>
        <w:t xml:space="preserve">Маркетинговой программы </w:t>
      </w:r>
      <w:r w:rsidR="00BA1DB3" w:rsidRPr="00631BDC">
        <w:rPr>
          <w:rFonts w:ascii="Arial Narrow" w:hAnsi="Arial Narrow"/>
        </w:rPr>
        <w:t xml:space="preserve">занесет </w:t>
      </w:r>
      <w:r w:rsidRPr="00631BDC">
        <w:rPr>
          <w:rFonts w:ascii="Arial Narrow" w:hAnsi="Arial Narrow"/>
        </w:rPr>
        <w:t xml:space="preserve">в </w:t>
      </w:r>
      <w:r w:rsidR="00BA1DB3" w:rsidRPr="00631BDC">
        <w:rPr>
          <w:rFonts w:ascii="Arial Narrow" w:hAnsi="Arial Narrow"/>
        </w:rPr>
        <w:t xml:space="preserve">систему </w:t>
      </w:r>
      <w:proofErr w:type="spellStart"/>
      <w:r w:rsidRPr="00631BDC">
        <w:rPr>
          <w:rFonts w:ascii="Arial Narrow" w:hAnsi="Arial Narrow"/>
        </w:rPr>
        <w:t>Агро</w:t>
      </w:r>
      <w:r w:rsidR="00BA1DB3" w:rsidRPr="00631BDC">
        <w:rPr>
          <w:rFonts w:ascii="Arial Narrow" w:hAnsi="Arial Narrow"/>
        </w:rPr>
        <w:t>м</w:t>
      </w:r>
      <w:r w:rsidRPr="00631BDC">
        <w:rPr>
          <w:rFonts w:ascii="Arial Narrow" w:hAnsi="Arial Narrow"/>
        </w:rPr>
        <w:t>он</w:t>
      </w:r>
      <w:proofErr w:type="spellEnd"/>
      <w:r w:rsidRPr="00631BDC">
        <w:rPr>
          <w:rFonts w:ascii="Arial Narrow" w:hAnsi="Arial Narrow"/>
        </w:rPr>
        <w:t xml:space="preserve">. </w:t>
      </w:r>
      <w:r w:rsidR="00BA1DB3" w:rsidRPr="00631BDC">
        <w:rPr>
          <w:rFonts w:ascii="Arial Narrow" w:hAnsi="Arial Narrow"/>
        </w:rPr>
        <w:t>Общее кол</w:t>
      </w:r>
      <w:r w:rsidR="00A4093E" w:rsidRPr="00631BDC">
        <w:rPr>
          <w:rFonts w:ascii="Arial Narrow" w:hAnsi="Arial Narrow"/>
        </w:rPr>
        <w:t>ичество</w:t>
      </w:r>
      <w:r w:rsidR="006F0E27" w:rsidRPr="00631BDC">
        <w:rPr>
          <w:rFonts w:ascii="Arial Narrow" w:hAnsi="Arial Narrow"/>
        </w:rPr>
        <w:t xml:space="preserve"> внесенных</w:t>
      </w:r>
      <w:r w:rsidR="00BA1DB3" w:rsidRPr="00631BDC">
        <w:rPr>
          <w:rFonts w:ascii="Arial Narrow" w:hAnsi="Arial Narrow"/>
        </w:rPr>
        <w:t xml:space="preserve"> </w:t>
      </w:r>
      <w:proofErr w:type="spellStart"/>
      <w:r w:rsidR="00BA1DB3" w:rsidRPr="00631BDC">
        <w:rPr>
          <w:rFonts w:ascii="Arial Narrow" w:hAnsi="Arial Narrow"/>
        </w:rPr>
        <w:t>п.е</w:t>
      </w:r>
      <w:proofErr w:type="spellEnd"/>
      <w:r w:rsidR="006D17CD" w:rsidRPr="00631BDC">
        <w:rPr>
          <w:rFonts w:ascii="Arial Narrow" w:hAnsi="Arial Narrow"/>
        </w:rPr>
        <w:t xml:space="preserve">. </w:t>
      </w:r>
      <w:r w:rsidR="00BA1DB3" w:rsidRPr="00631BDC">
        <w:rPr>
          <w:rFonts w:ascii="Arial Narrow" w:hAnsi="Arial Narrow"/>
        </w:rPr>
        <w:t xml:space="preserve">не может быть больше </w:t>
      </w:r>
      <w:r w:rsidR="006F0E27" w:rsidRPr="00631BDC">
        <w:rPr>
          <w:rFonts w:ascii="Arial Narrow" w:hAnsi="Arial Narrow"/>
        </w:rPr>
        <w:t xml:space="preserve">приобретенных </w:t>
      </w:r>
      <w:r w:rsidR="00CC7C88" w:rsidRPr="00631BDC">
        <w:rPr>
          <w:rFonts w:ascii="Arial Narrow" w:hAnsi="Arial Narrow"/>
        </w:rPr>
        <w:t xml:space="preserve">для </w:t>
      </w:r>
      <w:r w:rsidR="006F0E27" w:rsidRPr="00631BDC">
        <w:rPr>
          <w:rFonts w:ascii="Arial Narrow" w:hAnsi="Arial Narrow"/>
        </w:rPr>
        <w:t>данного Гибрида</w:t>
      </w:r>
      <w:r w:rsidR="00A4093E" w:rsidRPr="00631BDC">
        <w:rPr>
          <w:rFonts w:ascii="Arial Narrow" w:hAnsi="Arial Narrow"/>
        </w:rPr>
        <w:t xml:space="preserve"> в соответствующий период</w:t>
      </w:r>
      <w:r w:rsidR="006F0E27" w:rsidRPr="00631BDC">
        <w:rPr>
          <w:rFonts w:ascii="Arial Narrow" w:hAnsi="Arial Narrow"/>
        </w:rPr>
        <w:t>.</w:t>
      </w:r>
      <w:r w:rsidR="00BA1DB3" w:rsidRPr="00631BDC">
        <w:rPr>
          <w:rFonts w:ascii="Arial Narrow" w:hAnsi="Arial Narrow"/>
        </w:rPr>
        <w:t xml:space="preserve"> </w:t>
      </w:r>
      <w:r w:rsidR="000B46C0" w:rsidRPr="00631BDC">
        <w:rPr>
          <w:rFonts w:ascii="Arial Narrow" w:hAnsi="Arial Narrow"/>
        </w:rPr>
        <w:t xml:space="preserve"> </w:t>
      </w:r>
    </w:p>
    <w:p w14:paraId="5D0564A0" w14:textId="4D8A3FC8" w:rsidR="00BA1DB3" w:rsidRPr="00631BDC" w:rsidRDefault="00BA1DB3" w:rsidP="00631BD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>Участие в программе «</w:t>
      </w:r>
      <w:proofErr w:type="spellStart"/>
      <w:r w:rsidRPr="00631BDC">
        <w:rPr>
          <w:rFonts w:ascii="Arial Narrow" w:hAnsi="Arial Narrow"/>
        </w:rPr>
        <w:t>Б</w:t>
      </w:r>
      <w:r w:rsidR="009D2D6E" w:rsidRPr="00631BDC">
        <w:rPr>
          <w:rFonts w:ascii="Arial Narrow" w:hAnsi="Arial Narrow"/>
        </w:rPr>
        <w:t>ай</w:t>
      </w:r>
      <w:r w:rsidRPr="00631BDC">
        <w:rPr>
          <w:rFonts w:ascii="Arial Narrow" w:hAnsi="Arial Narrow"/>
        </w:rPr>
        <w:t>Защита</w:t>
      </w:r>
      <w:proofErr w:type="spellEnd"/>
      <w:r w:rsidRPr="00631BDC">
        <w:rPr>
          <w:rFonts w:ascii="Arial Narrow" w:hAnsi="Arial Narrow"/>
        </w:rPr>
        <w:t xml:space="preserve"> от засухи», а также подключение и использование </w:t>
      </w:r>
      <w:r w:rsidR="00084400" w:rsidRPr="00631BDC">
        <w:rPr>
          <w:rFonts w:ascii="Arial Narrow" w:hAnsi="Arial Narrow"/>
        </w:rPr>
        <w:t>системы</w:t>
      </w:r>
      <w:r w:rsidRPr="00631BDC">
        <w:rPr>
          <w:rFonts w:ascii="Arial Narrow" w:hAnsi="Arial Narrow"/>
        </w:rPr>
        <w:t xml:space="preserve"> </w:t>
      </w:r>
      <w:proofErr w:type="spellStart"/>
      <w:r w:rsidRPr="00631BDC">
        <w:rPr>
          <w:rFonts w:ascii="Arial Narrow" w:hAnsi="Arial Narrow"/>
        </w:rPr>
        <w:t>Агро</w:t>
      </w:r>
      <w:r w:rsidR="00084400" w:rsidRPr="00631BDC">
        <w:rPr>
          <w:rFonts w:ascii="Arial Narrow" w:hAnsi="Arial Narrow"/>
        </w:rPr>
        <w:t>м</w:t>
      </w:r>
      <w:r w:rsidRPr="00631BDC">
        <w:rPr>
          <w:rFonts w:ascii="Arial Narrow" w:hAnsi="Arial Narrow"/>
        </w:rPr>
        <w:t>он</w:t>
      </w:r>
      <w:proofErr w:type="spellEnd"/>
      <w:r w:rsidRPr="00631BDC">
        <w:rPr>
          <w:rFonts w:ascii="Arial Narrow" w:hAnsi="Arial Narrow"/>
        </w:rPr>
        <w:t xml:space="preserve"> является </w:t>
      </w:r>
      <w:r w:rsidR="00A4093E" w:rsidRPr="00631BDC">
        <w:rPr>
          <w:rFonts w:ascii="Arial Narrow" w:hAnsi="Arial Narrow"/>
        </w:rPr>
        <w:t xml:space="preserve">для Участника Маркетинговой программы </w:t>
      </w:r>
      <w:r w:rsidRPr="00631BDC">
        <w:rPr>
          <w:rFonts w:ascii="Arial Narrow" w:hAnsi="Arial Narrow"/>
        </w:rPr>
        <w:t xml:space="preserve">бесплатным и добровольным. </w:t>
      </w:r>
    </w:p>
    <w:p w14:paraId="5606BCFC" w14:textId="1936AC94" w:rsidR="0041395D" w:rsidRPr="00631BDC" w:rsidRDefault="00BA1DB3" w:rsidP="00631BD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 xml:space="preserve">При необходимости </w:t>
      </w:r>
      <w:r w:rsidR="00CC7C88" w:rsidRPr="00631BDC">
        <w:rPr>
          <w:rFonts w:ascii="Arial Narrow" w:hAnsi="Arial Narrow"/>
        </w:rPr>
        <w:t xml:space="preserve">Участник </w:t>
      </w:r>
      <w:r w:rsidRPr="00631BDC">
        <w:rPr>
          <w:rFonts w:ascii="Arial Narrow" w:hAnsi="Arial Narrow"/>
        </w:rPr>
        <w:t>может обратиться к с</w:t>
      </w:r>
      <w:r w:rsidR="00E8448E" w:rsidRPr="00631BDC">
        <w:rPr>
          <w:rFonts w:ascii="Arial Narrow" w:hAnsi="Arial Narrow"/>
        </w:rPr>
        <w:t>отрудник</w:t>
      </w:r>
      <w:r w:rsidRPr="00631BDC">
        <w:rPr>
          <w:rFonts w:ascii="Arial Narrow" w:hAnsi="Arial Narrow"/>
        </w:rPr>
        <w:t>ам</w:t>
      </w:r>
      <w:r w:rsidR="00E8448E" w:rsidRPr="00631BDC">
        <w:rPr>
          <w:rFonts w:ascii="Arial Narrow" w:hAnsi="Arial Narrow"/>
        </w:rPr>
        <w:t xml:space="preserve"> </w:t>
      </w:r>
      <w:r w:rsidR="00A4093E" w:rsidRPr="00631BDC">
        <w:rPr>
          <w:rFonts w:ascii="Arial Narrow" w:hAnsi="Arial Narrow"/>
        </w:rPr>
        <w:t xml:space="preserve">АО «БАЙЕР» </w:t>
      </w:r>
      <w:r w:rsidRPr="00631BDC">
        <w:rPr>
          <w:rFonts w:ascii="Arial Narrow" w:hAnsi="Arial Narrow"/>
        </w:rPr>
        <w:t>(региональны</w:t>
      </w:r>
      <w:r w:rsidR="00A4093E" w:rsidRPr="00631BDC">
        <w:rPr>
          <w:rFonts w:ascii="Arial Narrow" w:hAnsi="Arial Narrow"/>
        </w:rPr>
        <w:t>м</w:t>
      </w:r>
      <w:r w:rsidRPr="00631BDC">
        <w:rPr>
          <w:rFonts w:ascii="Arial Narrow" w:hAnsi="Arial Narrow"/>
        </w:rPr>
        <w:t xml:space="preserve"> представител</w:t>
      </w:r>
      <w:r w:rsidR="00A4093E" w:rsidRPr="00631BDC">
        <w:rPr>
          <w:rFonts w:ascii="Arial Narrow" w:hAnsi="Arial Narrow"/>
        </w:rPr>
        <w:t>ям</w:t>
      </w:r>
      <w:r w:rsidRPr="00631BDC">
        <w:rPr>
          <w:rFonts w:ascii="Arial Narrow" w:hAnsi="Arial Narrow"/>
        </w:rPr>
        <w:t xml:space="preserve"> по продажам </w:t>
      </w:r>
      <w:r w:rsidR="00A4093E" w:rsidRPr="00631BDC">
        <w:rPr>
          <w:rFonts w:ascii="Arial Narrow" w:hAnsi="Arial Narrow"/>
        </w:rPr>
        <w:t xml:space="preserve">соответствующего </w:t>
      </w:r>
      <w:r w:rsidRPr="00631BDC">
        <w:rPr>
          <w:rFonts w:ascii="Arial Narrow" w:hAnsi="Arial Narrow"/>
        </w:rPr>
        <w:t>региона)</w:t>
      </w:r>
      <w:r w:rsidR="00E8448E" w:rsidRPr="00631BDC">
        <w:rPr>
          <w:rFonts w:ascii="Arial Narrow" w:hAnsi="Arial Narrow"/>
        </w:rPr>
        <w:t xml:space="preserve"> и </w:t>
      </w:r>
      <w:r w:rsidR="00CC7C88" w:rsidRPr="00631BDC">
        <w:rPr>
          <w:rFonts w:ascii="Arial Narrow" w:hAnsi="Arial Narrow"/>
        </w:rPr>
        <w:t xml:space="preserve">представителям системы </w:t>
      </w:r>
      <w:proofErr w:type="spellStart"/>
      <w:r w:rsidR="00E8448E" w:rsidRPr="00631BDC">
        <w:rPr>
          <w:rFonts w:ascii="Arial Narrow" w:hAnsi="Arial Narrow"/>
        </w:rPr>
        <w:t>Агро</w:t>
      </w:r>
      <w:r w:rsidRPr="00631BDC">
        <w:rPr>
          <w:rFonts w:ascii="Arial Narrow" w:hAnsi="Arial Narrow"/>
        </w:rPr>
        <w:t>м</w:t>
      </w:r>
      <w:r w:rsidR="00E8448E" w:rsidRPr="00631BDC">
        <w:rPr>
          <w:rFonts w:ascii="Arial Narrow" w:hAnsi="Arial Narrow"/>
        </w:rPr>
        <w:t>он</w:t>
      </w:r>
      <w:proofErr w:type="spellEnd"/>
      <w:r w:rsidR="00E8448E" w:rsidRPr="00631BDC">
        <w:rPr>
          <w:rFonts w:ascii="Arial Narrow" w:hAnsi="Arial Narrow"/>
        </w:rPr>
        <w:t xml:space="preserve"> </w:t>
      </w:r>
      <w:r w:rsidRPr="00631BDC">
        <w:rPr>
          <w:rFonts w:ascii="Arial Narrow" w:hAnsi="Arial Narrow"/>
        </w:rPr>
        <w:t>(</w:t>
      </w:r>
      <w:hyperlink r:id="rId9" w:anchor="rec363352329" w:history="1">
        <w:r w:rsidR="00CC7C88" w:rsidRPr="00631BDC">
          <w:rPr>
            <w:rStyle w:val="aa"/>
            <w:rFonts w:ascii="Arial Narrow" w:hAnsi="Arial Narrow"/>
          </w:rPr>
          <w:t>https://agromon.ru/#rec363352329</w:t>
        </w:r>
      </w:hyperlink>
      <w:r w:rsidR="00CC7C88" w:rsidRPr="00631BDC">
        <w:rPr>
          <w:rFonts w:ascii="Arial Narrow" w:hAnsi="Arial Narrow"/>
        </w:rPr>
        <w:t xml:space="preserve"> )</w:t>
      </w:r>
      <w:r w:rsidRPr="00631BDC">
        <w:rPr>
          <w:rFonts w:ascii="Arial Narrow" w:hAnsi="Arial Narrow"/>
        </w:rPr>
        <w:t xml:space="preserve"> для помощи</w:t>
      </w:r>
      <w:r w:rsidR="00E8448E" w:rsidRPr="00631BDC">
        <w:rPr>
          <w:rFonts w:ascii="Arial Narrow" w:hAnsi="Arial Narrow"/>
        </w:rPr>
        <w:t xml:space="preserve"> </w:t>
      </w:r>
      <w:r w:rsidRPr="00631BDC">
        <w:rPr>
          <w:rFonts w:ascii="Arial Narrow" w:hAnsi="Arial Narrow"/>
        </w:rPr>
        <w:t xml:space="preserve">с </w:t>
      </w:r>
      <w:r w:rsidR="00E8448E" w:rsidRPr="00631BDC">
        <w:rPr>
          <w:rFonts w:ascii="Arial Narrow" w:hAnsi="Arial Narrow"/>
        </w:rPr>
        <w:t>подключени</w:t>
      </w:r>
      <w:r w:rsidRPr="00631BDC">
        <w:rPr>
          <w:rFonts w:ascii="Arial Narrow" w:hAnsi="Arial Narrow"/>
        </w:rPr>
        <w:t>ем</w:t>
      </w:r>
      <w:r w:rsidR="00E8448E" w:rsidRPr="00631BDC">
        <w:rPr>
          <w:rFonts w:ascii="Arial Narrow" w:hAnsi="Arial Narrow"/>
        </w:rPr>
        <w:t xml:space="preserve">, обучения и </w:t>
      </w:r>
      <w:r w:rsidR="00A4093E" w:rsidRPr="00631BDC">
        <w:rPr>
          <w:rFonts w:ascii="Arial Narrow" w:hAnsi="Arial Narrow"/>
        </w:rPr>
        <w:t xml:space="preserve">для консультаций по </w:t>
      </w:r>
      <w:r w:rsidR="00E8448E" w:rsidRPr="00631BDC">
        <w:rPr>
          <w:rFonts w:ascii="Arial Narrow" w:hAnsi="Arial Narrow"/>
        </w:rPr>
        <w:t>внесени</w:t>
      </w:r>
      <w:r w:rsidR="00A4093E" w:rsidRPr="00631BDC">
        <w:rPr>
          <w:rFonts w:ascii="Arial Narrow" w:hAnsi="Arial Narrow"/>
        </w:rPr>
        <w:t>ю</w:t>
      </w:r>
      <w:r w:rsidR="00E8448E" w:rsidRPr="00631BDC">
        <w:rPr>
          <w:rFonts w:ascii="Arial Narrow" w:hAnsi="Arial Narrow"/>
        </w:rPr>
        <w:t xml:space="preserve"> данных</w:t>
      </w:r>
      <w:r w:rsidR="00C15A9E" w:rsidRPr="00631BDC">
        <w:rPr>
          <w:rFonts w:ascii="Arial Narrow" w:hAnsi="Arial Narrow"/>
        </w:rPr>
        <w:t>.</w:t>
      </w:r>
    </w:p>
    <w:p w14:paraId="614448E5" w14:textId="4516E47E" w:rsidR="003B1F31" w:rsidRPr="00631BDC" w:rsidRDefault="00E8448E" w:rsidP="00631BDC">
      <w:pPr>
        <w:jc w:val="both"/>
        <w:rPr>
          <w:rFonts w:ascii="Arial Narrow" w:hAnsi="Arial Narrow"/>
          <w:b/>
          <w:bCs/>
        </w:rPr>
      </w:pPr>
      <w:r w:rsidRPr="00631BDC">
        <w:rPr>
          <w:rFonts w:ascii="Arial Narrow" w:hAnsi="Arial Narrow"/>
          <w:b/>
          <w:bCs/>
        </w:rPr>
        <w:t xml:space="preserve">Описание механизма программы: </w:t>
      </w:r>
      <w:r w:rsidR="007220AE" w:rsidRPr="00631BDC">
        <w:rPr>
          <w:rFonts w:ascii="Arial Narrow" w:hAnsi="Arial Narrow"/>
          <w:b/>
          <w:bCs/>
        </w:rPr>
        <w:t>Засуха. Наступление неблагоприятных условий</w:t>
      </w:r>
      <w:r w:rsidR="007220AE" w:rsidRPr="00631BDC">
        <w:rPr>
          <w:rFonts w:ascii="Arial Narrow" w:hAnsi="Arial Narrow"/>
        </w:rPr>
        <w:t xml:space="preserve">: </w:t>
      </w:r>
    </w:p>
    <w:p w14:paraId="63865852" w14:textId="61875B24" w:rsidR="002712E1" w:rsidRPr="00631BDC" w:rsidRDefault="006F0E27" w:rsidP="00631BDC">
      <w:pPr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 xml:space="preserve">По условиям </w:t>
      </w:r>
      <w:r w:rsidR="00095BEA" w:rsidRPr="00631BDC">
        <w:rPr>
          <w:rFonts w:ascii="Arial Narrow" w:hAnsi="Arial Narrow"/>
        </w:rPr>
        <w:t>Маркетинговой п</w:t>
      </w:r>
      <w:r w:rsidR="002712E1" w:rsidRPr="00631BDC">
        <w:rPr>
          <w:rFonts w:ascii="Arial Narrow" w:hAnsi="Arial Narrow"/>
        </w:rPr>
        <w:t>рограмм</w:t>
      </w:r>
      <w:r w:rsidRPr="00631BDC">
        <w:rPr>
          <w:rFonts w:ascii="Arial Narrow" w:hAnsi="Arial Narrow"/>
        </w:rPr>
        <w:t xml:space="preserve">ы замер уровня влажности в почве осуществляется для </w:t>
      </w:r>
      <w:r w:rsidR="002712E1" w:rsidRPr="00631BDC">
        <w:rPr>
          <w:rFonts w:ascii="Arial Narrow" w:hAnsi="Arial Narrow"/>
        </w:rPr>
        <w:t>конкретного поля</w:t>
      </w:r>
      <w:r w:rsidR="00C15A9E" w:rsidRPr="00631BDC">
        <w:rPr>
          <w:rFonts w:ascii="Arial Narrow" w:hAnsi="Arial Narrow"/>
        </w:rPr>
        <w:t xml:space="preserve">, </w:t>
      </w:r>
      <w:r w:rsidRPr="00631BDC">
        <w:rPr>
          <w:rFonts w:ascii="Arial Narrow" w:hAnsi="Arial Narrow"/>
        </w:rPr>
        <w:t xml:space="preserve">данные </w:t>
      </w:r>
      <w:r w:rsidR="00C15A9E" w:rsidRPr="00631BDC">
        <w:rPr>
          <w:rFonts w:ascii="Arial Narrow" w:hAnsi="Arial Narrow"/>
        </w:rPr>
        <w:t>котор</w:t>
      </w:r>
      <w:r w:rsidRPr="00631BDC">
        <w:rPr>
          <w:rFonts w:ascii="Arial Narrow" w:hAnsi="Arial Narrow"/>
        </w:rPr>
        <w:t>ого</w:t>
      </w:r>
      <w:r w:rsidR="00C15A9E" w:rsidRPr="00631BDC">
        <w:rPr>
          <w:rFonts w:ascii="Arial Narrow" w:hAnsi="Arial Narrow"/>
        </w:rPr>
        <w:t xml:space="preserve"> Участник </w:t>
      </w:r>
      <w:r w:rsidRPr="00631BDC">
        <w:rPr>
          <w:rFonts w:ascii="Arial Narrow" w:hAnsi="Arial Narrow"/>
        </w:rPr>
        <w:t xml:space="preserve">внес </w:t>
      </w:r>
      <w:r w:rsidR="00C15A9E" w:rsidRPr="00631BDC">
        <w:rPr>
          <w:rFonts w:ascii="Arial Narrow" w:hAnsi="Arial Narrow"/>
        </w:rPr>
        <w:t>в</w:t>
      </w:r>
      <w:r w:rsidRPr="00631BDC">
        <w:rPr>
          <w:rFonts w:ascii="Arial Narrow" w:hAnsi="Arial Narrow"/>
        </w:rPr>
        <w:t xml:space="preserve"> систему</w:t>
      </w:r>
      <w:r w:rsidR="00C15A9E" w:rsidRPr="00631BDC">
        <w:rPr>
          <w:rFonts w:ascii="Arial Narrow" w:hAnsi="Arial Narrow"/>
        </w:rPr>
        <w:t xml:space="preserve"> </w:t>
      </w:r>
      <w:proofErr w:type="spellStart"/>
      <w:r w:rsidR="00C15A9E" w:rsidRPr="00631BDC">
        <w:rPr>
          <w:rFonts w:ascii="Arial Narrow" w:hAnsi="Arial Narrow"/>
        </w:rPr>
        <w:t>Агромон</w:t>
      </w:r>
      <w:proofErr w:type="spellEnd"/>
      <w:r w:rsidR="0047730A" w:rsidRPr="00631BDC">
        <w:rPr>
          <w:rFonts w:ascii="Arial Narrow" w:hAnsi="Arial Narrow"/>
        </w:rPr>
        <w:t>.</w:t>
      </w:r>
    </w:p>
    <w:p w14:paraId="75886D51" w14:textId="37EC6852" w:rsidR="001D19A9" w:rsidRPr="00631BDC" w:rsidRDefault="002712E1" w:rsidP="00631BDC">
      <w:pPr>
        <w:jc w:val="both"/>
        <w:rPr>
          <w:rFonts w:ascii="Arial Narrow" w:hAnsi="Arial Narrow"/>
        </w:rPr>
      </w:pPr>
      <w:bookmarkStart w:id="0" w:name="_Hlk91067863"/>
      <w:r w:rsidRPr="00631BDC">
        <w:rPr>
          <w:rFonts w:ascii="Arial Narrow" w:hAnsi="Arial Narrow"/>
        </w:rPr>
        <w:t>Данные</w:t>
      </w:r>
      <w:r w:rsidR="00C15A9E" w:rsidRPr="00631BDC">
        <w:rPr>
          <w:rFonts w:ascii="Arial Narrow" w:hAnsi="Arial Narrow"/>
        </w:rPr>
        <w:t xml:space="preserve"> </w:t>
      </w:r>
      <w:r w:rsidRPr="00631BDC">
        <w:rPr>
          <w:rFonts w:ascii="Arial Narrow" w:hAnsi="Arial Narrow"/>
        </w:rPr>
        <w:t xml:space="preserve">по уровням влажности почвы для целей </w:t>
      </w:r>
      <w:r w:rsidR="00007EC1" w:rsidRPr="00631BDC">
        <w:rPr>
          <w:rFonts w:ascii="Arial Narrow" w:hAnsi="Arial Narrow"/>
        </w:rPr>
        <w:t xml:space="preserve">Маркетинговой </w:t>
      </w:r>
      <w:r w:rsidRPr="00631BDC">
        <w:rPr>
          <w:rFonts w:ascii="Arial Narrow" w:hAnsi="Arial Narrow"/>
        </w:rPr>
        <w:t>программы получены путём спутникового мониторинга</w:t>
      </w:r>
      <w:r w:rsidR="004E4531" w:rsidRPr="00631BDC">
        <w:rPr>
          <w:rFonts w:ascii="Arial Narrow" w:hAnsi="Arial Narrow"/>
        </w:rPr>
        <w:t xml:space="preserve"> </w:t>
      </w:r>
      <w:r w:rsidRPr="00631BDC">
        <w:rPr>
          <w:rFonts w:ascii="Arial Narrow" w:hAnsi="Arial Narrow"/>
        </w:rPr>
        <w:t xml:space="preserve">и предоставлены </w:t>
      </w:r>
      <w:r w:rsidR="004E4531" w:rsidRPr="00631BDC">
        <w:rPr>
          <w:rFonts w:ascii="Arial Narrow" w:hAnsi="Arial Narrow"/>
        </w:rPr>
        <w:t>3</w:t>
      </w:r>
      <w:r w:rsidR="00CC7C88" w:rsidRPr="00631BDC">
        <w:rPr>
          <w:rFonts w:ascii="Arial Narrow" w:hAnsi="Arial Narrow"/>
        </w:rPr>
        <w:t>-</w:t>
      </w:r>
      <w:r w:rsidR="004E4531" w:rsidRPr="00631BDC">
        <w:rPr>
          <w:rFonts w:ascii="Arial Narrow" w:hAnsi="Arial Narrow"/>
        </w:rPr>
        <w:t xml:space="preserve">м лицом </w:t>
      </w:r>
      <w:r w:rsidR="008D278B" w:rsidRPr="00631BDC">
        <w:rPr>
          <w:rFonts w:ascii="Arial Narrow" w:hAnsi="Arial Narrow"/>
        </w:rPr>
        <w:t xml:space="preserve">- </w:t>
      </w:r>
      <w:r w:rsidRPr="00631BDC">
        <w:rPr>
          <w:rFonts w:ascii="Arial Narrow" w:hAnsi="Arial Narrow"/>
        </w:rPr>
        <w:t xml:space="preserve">компанией </w:t>
      </w:r>
      <w:proofErr w:type="spellStart"/>
      <w:r w:rsidRPr="00631BDC">
        <w:rPr>
          <w:rFonts w:ascii="Arial Narrow" w:hAnsi="Arial Narrow"/>
          <w:lang w:val="en-US"/>
        </w:rPr>
        <w:t>Vandersat</w:t>
      </w:r>
      <w:proofErr w:type="spellEnd"/>
      <w:r w:rsidRPr="00631BDC">
        <w:rPr>
          <w:rFonts w:ascii="Arial Narrow" w:hAnsi="Arial Narrow"/>
        </w:rPr>
        <w:t xml:space="preserve"> </w:t>
      </w:r>
      <w:r w:rsidR="00374F71" w:rsidRPr="00631BDC">
        <w:rPr>
          <w:rFonts w:ascii="Arial Narrow" w:hAnsi="Arial Narrow"/>
        </w:rPr>
        <w:t>(</w:t>
      </w:r>
      <w:proofErr w:type="spellStart"/>
      <w:r w:rsidR="00374F71" w:rsidRPr="00631BDC">
        <w:rPr>
          <w:rFonts w:ascii="Arial Narrow" w:hAnsi="Arial Narrow"/>
        </w:rPr>
        <w:t>Вандерсат</w:t>
      </w:r>
      <w:proofErr w:type="spellEnd"/>
      <w:r w:rsidR="00374F71" w:rsidRPr="00631BDC">
        <w:rPr>
          <w:rFonts w:ascii="Arial Narrow" w:hAnsi="Arial Narrow"/>
        </w:rPr>
        <w:t xml:space="preserve"> Б.В., </w:t>
      </w:r>
      <w:proofErr w:type="spellStart"/>
      <w:r w:rsidR="00374F71" w:rsidRPr="00631BDC">
        <w:rPr>
          <w:rFonts w:ascii="Arial Narrow" w:hAnsi="Arial Narrow"/>
          <w:lang w:val="en-US"/>
        </w:rPr>
        <w:t>Wilhelminastraat</w:t>
      </w:r>
      <w:proofErr w:type="spellEnd"/>
      <w:r w:rsidR="00374F71" w:rsidRPr="00631BDC">
        <w:rPr>
          <w:rFonts w:ascii="Arial Narrow" w:hAnsi="Arial Narrow"/>
        </w:rPr>
        <w:t xml:space="preserve"> 43</w:t>
      </w:r>
      <w:r w:rsidR="00374F71" w:rsidRPr="00631BDC">
        <w:rPr>
          <w:rFonts w:ascii="Arial Narrow" w:hAnsi="Arial Narrow"/>
          <w:lang w:val="en-US"/>
        </w:rPr>
        <w:t>A</w:t>
      </w:r>
      <w:r w:rsidR="00374F71" w:rsidRPr="00631BDC">
        <w:rPr>
          <w:rFonts w:ascii="Arial Narrow" w:hAnsi="Arial Narrow"/>
        </w:rPr>
        <w:t xml:space="preserve">, 2011 </w:t>
      </w:r>
      <w:r w:rsidR="00374F71" w:rsidRPr="00631BDC">
        <w:rPr>
          <w:rFonts w:ascii="Arial Narrow" w:hAnsi="Arial Narrow"/>
          <w:lang w:val="en-US"/>
        </w:rPr>
        <w:t>VK</w:t>
      </w:r>
      <w:r w:rsidR="00374F71" w:rsidRPr="00631BDC">
        <w:rPr>
          <w:rFonts w:ascii="Arial Narrow" w:hAnsi="Arial Narrow"/>
        </w:rPr>
        <w:t>, Харлем, Нидерланды)</w:t>
      </w:r>
      <w:r w:rsidRPr="00631BDC">
        <w:rPr>
          <w:rFonts w:ascii="Arial Narrow" w:hAnsi="Arial Narrow"/>
          <w:highlight w:val="green"/>
        </w:rPr>
        <w:t xml:space="preserve"> </w:t>
      </w:r>
      <w:r w:rsidR="008D278B" w:rsidRPr="00631BDC">
        <w:rPr>
          <w:rFonts w:ascii="Arial Narrow" w:hAnsi="Arial Narrow"/>
        </w:rPr>
        <w:t xml:space="preserve"> </w:t>
      </w:r>
    </w:p>
    <w:bookmarkEnd w:id="0"/>
    <w:p w14:paraId="5A04AD24" w14:textId="77777777" w:rsidR="006F0E27" w:rsidRPr="00631BDC" w:rsidRDefault="001D19A9" w:rsidP="00631BDC">
      <w:pPr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>Различаются</w:t>
      </w:r>
      <w:r w:rsidR="006F0E27" w:rsidRPr="00631BDC">
        <w:rPr>
          <w:rFonts w:ascii="Arial Narrow" w:hAnsi="Arial Narrow"/>
        </w:rPr>
        <w:t>:</w:t>
      </w:r>
    </w:p>
    <w:p w14:paraId="3BCA7719" w14:textId="036AED5B" w:rsidR="006F0E27" w:rsidRPr="00631BDC" w:rsidRDefault="001D19A9" w:rsidP="00631BDC">
      <w:pPr>
        <w:pStyle w:val="a3"/>
        <w:numPr>
          <w:ilvl w:val="0"/>
          <w:numId w:val="8"/>
        </w:numPr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 xml:space="preserve">Исторические данные </w:t>
      </w:r>
      <w:r w:rsidR="008F7552" w:rsidRPr="00631BDC">
        <w:rPr>
          <w:rFonts w:ascii="Arial Narrow" w:hAnsi="Arial Narrow"/>
        </w:rPr>
        <w:t xml:space="preserve">по объемной влажности почвы за предыдущие 18 лет </w:t>
      </w:r>
      <w:r w:rsidR="008D278B" w:rsidRPr="00631BDC">
        <w:rPr>
          <w:rFonts w:ascii="Arial Narrow" w:hAnsi="Arial Narrow"/>
        </w:rPr>
        <w:t xml:space="preserve">- </w:t>
      </w:r>
      <w:r w:rsidRPr="00631BDC">
        <w:rPr>
          <w:rFonts w:ascii="Arial Narrow" w:hAnsi="Arial Narrow"/>
        </w:rPr>
        <w:t xml:space="preserve">за период с 15.04.2003 по 31.08.2021 </w:t>
      </w:r>
      <w:proofErr w:type="spellStart"/>
      <w:r w:rsidRPr="00631BDC">
        <w:rPr>
          <w:rFonts w:ascii="Arial Narrow" w:hAnsi="Arial Narrow"/>
        </w:rPr>
        <w:t>гг</w:t>
      </w:r>
      <w:proofErr w:type="spellEnd"/>
      <w:r w:rsidR="00007EC1" w:rsidRPr="00631BDC">
        <w:rPr>
          <w:rFonts w:ascii="Arial Narrow" w:hAnsi="Arial Narrow"/>
        </w:rPr>
        <w:t>;</w:t>
      </w:r>
      <w:r w:rsidRPr="00631BDC">
        <w:rPr>
          <w:rFonts w:ascii="Arial Narrow" w:hAnsi="Arial Narrow"/>
        </w:rPr>
        <w:t xml:space="preserve">  </w:t>
      </w:r>
    </w:p>
    <w:p w14:paraId="4C3BEB8F" w14:textId="38206E30" w:rsidR="00506895" w:rsidRPr="00631BDC" w:rsidRDefault="001D19A9" w:rsidP="00631BDC">
      <w:pPr>
        <w:pStyle w:val="a3"/>
        <w:numPr>
          <w:ilvl w:val="0"/>
          <w:numId w:val="8"/>
        </w:numPr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 xml:space="preserve">Данные </w:t>
      </w:r>
      <w:r w:rsidR="008F7552" w:rsidRPr="00631BDC">
        <w:rPr>
          <w:rFonts w:ascii="Arial Narrow" w:hAnsi="Arial Narrow"/>
        </w:rPr>
        <w:t xml:space="preserve">по объемной влажности почвы </w:t>
      </w:r>
      <w:r w:rsidRPr="00631BDC">
        <w:rPr>
          <w:rFonts w:ascii="Arial Narrow" w:hAnsi="Arial Narrow"/>
        </w:rPr>
        <w:t xml:space="preserve">за </w:t>
      </w:r>
      <w:r w:rsidR="008D278B" w:rsidRPr="00631BDC">
        <w:rPr>
          <w:rFonts w:ascii="Arial Narrow" w:hAnsi="Arial Narrow"/>
        </w:rPr>
        <w:t>О</w:t>
      </w:r>
      <w:r w:rsidRPr="00631BDC">
        <w:rPr>
          <w:rFonts w:ascii="Arial Narrow" w:hAnsi="Arial Narrow"/>
        </w:rPr>
        <w:t xml:space="preserve">тчетный период – с 15.04.2022 по 31.08.2022 </w:t>
      </w:r>
      <w:r w:rsidR="008D278B" w:rsidRPr="00631BDC">
        <w:rPr>
          <w:rFonts w:ascii="Arial Narrow" w:hAnsi="Arial Narrow"/>
        </w:rPr>
        <w:t>гг</w:t>
      </w:r>
      <w:r w:rsidR="00007EC1" w:rsidRPr="00631BDC">
        <w:rPr>
          <w:rFonts w:ascii="Arial Narrow" w:hAnsi="Arial Narrow"/>
        </w:rPr>
        <w:t>.</w:t>
      </w:r>
    </w:p>
    <w:p w14:paraId="6B1C5E54" w14:textId="1383D1FC" w:rsidR="00E8448E" w:rsidRPr="00631BDC" w:rsidRDefault="006F0E27" w:rsidP="00631BDC">
      <w:pPr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 xml:space="preserve">Механика </w:t>
      </w:r>
      <w:r w:rsidR="00007EC1" w:rsidRPr="00631BDC">
        <w:rPr>
          <w:rFonts w:ascii="Arial Narrow" w:hAnsi="Arial Narrow"/>
        </w:rPr>
        <w:t>Маркетинговой п</w:t>
      </w:r>
      <w:r w:rsidRPr="00631BDC">
        <w:rPr>
          <w:rFonts w:ascii="Arial Narrow" w:hAnsi="Arial Narrow"/>
        </w:rPr>
        <w:t xml:space="preserve">рограммы предполагает определение Засухи, а именно Дефицита </w:t>
      </w:r>
      <w:r w:rsidR="009A7138" w:rsidRPr="00631BDC">
        <w:rPr>
          <w:rFonts w:ascii="Arial Narrow" w:hAnsi="Arial Narrow"/>
        </w:rPr>
        <w:t>объемной влажности почвы посредством автоматического</w:t>
      </w:r>
      <w:r w:rsidR="00506895" w:rsidRPr="00631BDC">
        <w:rPr>
          <w:rFonts w:ascii="Arial Narrow" w:hAnsi="Arial Narrow"/>
        </w:rPr>
        <w:t xml:space="preserve"> сравнени</w:t>
      </w:r>
      <w:r w:rsidRPr="00631BDC">
        <w:rPr>
          <w:rFonts w:ascii="Arial Narrow" w:hAnsi="Arial Narrow"/>
        </w:rPr>
        <w:t>я</w:t>
      </w:r>
      <w:r w:rsidR="00506895" w:rsidRPr="00631BDC">
        <w:rPr>
          <w:rFonts w:ascii="Arial Narrow" w:hAnsi="Arial Narrow"/>
        </w:rPr>
        <w:t xml:space="preserve"> </w:t>
      </w:r>
      <w:r w:rsidR="001D19A9" w:rsidRPr="00631BDC">
        <w:rPr>
          <w:rFonts w:ascii="Arial Narrow" w:hAnsi="Arial Narrow"/>
        </w:rPr>
        <w:t xml:space="preserve">данных </w:t>
      </w:r>
      <w:r w:rsidR="00506895" w:rsidRPr="00631BDC">
        <w:rPr>
          <w:rFonts w:ascii="Arial Narrow" w:hAnsi="Arial Narrow"/>
        </w:rPr>
        <w:t>Исторического периода: композита исторических данных по почв</w:t>
      </w:r>
      <w:r w:rsidRPr="00631BDC">
        <w:rPr>
          <w:rFonts w:ascii="Arial Narrow" w:hAnsi="Arial Narrow"/>
        </w:rPr>
        <w:t>енной влажности</w:t>
      </w:r>
      <w:r w:rsidR="00506895" w:rsidRPr="00631BDC">
        <w:rPr>
          <w:rFonts w:ascii="Arial Narrow" w:hAnsi="Arial Narrow"/>
        </w:rPr>
        <w:t xml:space="preserve"> за</w:t>
      </w:r>
      <w:r w:rsidR="001D19A9" w:rsidRPr="00631BDC">
        <w:rPr>
          <w:rFonts w:ascii="Arial Narrow" w:hAnsi="Arial Narrow"/>
        </w:rPr>
        <w:t xml:space="preserve"> 18 лет </w:t>
      </w:r>
      <w:r w:rsidR="00BC23EF" w:rsidRPr="00631BDC">
        <w:rPr>
          <w:rFonts w:ascii="Arial Narrow" w:hAnsi="Arial Narrow"/>
        </w:rPr>
        <w:t>с 2003 по 2021гг</w:t>
      </w:r>
      <w:r w:rsidR="001D19A9" w:rsidRPr="00631BDC">
        <w:rPr>
          <w:rFonts w:ascii="Arial Narrow" w:hAnsi="Arial Narrow"/>
        </w:rPr>
        <w:t xml:space="preserve"> </w:t>
      </w:r>
      <w:r w:rsidR="00BC23EF" w:rsidRPr="00631BDC">
        <w:rPr>
          <w:rFonts w:ascii="Arial Narrow" w:hAnsi="Arial Narrow"/>
        </w:rPr>
        <w:t xml:space="preserve">в период с 15.04 до 31.08 для каждого года </w:t>
      </w:r>
      <w:r w:rsidRPr="00631BDC">
        <w:rPr>
          <w:rFonts w:ascii="Arial Narrow" w:hAnsi="Arial Narrow"/>
        </w:rPr>
        <w:t xml:space="preserve">и </w:t>
      </w:r>
      <w:r w:rsidR="00506895" w:rsidRPr="00631BDC">
        <w:rPr>
          <w:rFonts w:ascii="Arial Narrow" w:hAnsi="Arial Narrow"/>
        </w:rPr>
        <w:t xml:space="preserve">для конкретного поля с </w:t>
      </w:r>
      <w:r w:rsidR="006A57B3" w:rsidRPr="00631BDC">
        <w:rPr>
          <w:rFonts w:ascii="Arial Narrow" w:hAnsi="Arial Narrow"/>
        </w:rPr>
        <w:t xml:space="preserve">данными объемной влажности за </w:t>
      </w:r>
      <w:r w:rsidR="00506895" w:rsidRPr="00631BDC">
        <w:rPr>
          <w:rFonts w:ascii="Arial Narrow" w:hAnsi="Arial Narrow"/>
        </w:rPr>
        <w:t>Отчётны</w:t>
      </w:r>
      <w:r w:rsidR="006A57B3" w:rsidRPr="00631BDC">
        <w:rPr>
          <w:rFonts w:ascii="Arial Narrow" w:hAnsi="Arial Narrow"/>
        </w:rPr>
        <w:t>й</w:t>
      </w:r>
      <w:r w:rsidR="00506895" w:rsidRPr="00631BDC">
        <w:rPr>
          <w:rFonts w:ascii="Arial Narrow" w:hAnsi="Arial Narrow"/>
        </w:rPr>
        <w:t xml:space="preserve"> период</w:t>
      </w:r>
    </w:p>
    <w:p w14:paraId="644B5872" w14:textId="1F2DAA7B" w:rsidR="009A7138" w:rsidRPr="00631BDC" w:rsidRDefault="009A7138" w:rsidP="00631BDC">
      <w:pPr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 xml:space="preserve">В Программе различаются 3 типа Засухи: </w:t>
      </w:r>
    </w:p>
    <w:p w14:paraId="398CFAA9" w14:textId="77777777" w:rsidR="009A7138" w:rsidRPr="00631BDC" w:rsidRDefault="009A7138" w:rsidP="00631BDC">
      <w:pPr>
        <w:pStyle w:val="a3"/>
        <w:numPr>
          <w:ilvl w:val="0"/>
          <w:numId w:val="4"/>
        </w:numPr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 xml:space="preserve">Слабая засуха – дефицит объемной влажности почвы от 10 до 14,99 % </w:t>
      </w:r>
    </w:p>
    <w:p w14:paraId="7078F8C9" w14:textId="77777777" w:rsidR="009A7138" w:rsidRPr="00631BDC" w:rsidRDefault="009A7138" w:rsidP="00631BDC">
      <w:pPr>
        <w:pStyle w:val="a3"/>
        <w:numPr>
          <w:ilvl w:val="0"/>
          <w:numId w:val="4"/>
        </w:numPr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 xml:space="preserve">Средняя засуха – дефицит объемной влажности почвы от 15 до 19,99 % </w:t>
      </w:r>
    </w:p>
    <w:p w14:paraId="6BED3D97" w14:textId="77777777" w:rsidR="009A7138" w:rsidRPr="00631BDC" w:rsidRDefault="009A7138" w:rsidP="00631BDC">
      <w:pPr>
        <w:pStyle w:val="a3"/>
        <w:numPr>
          <w:ilvl w:val="0"/>
          <w:numId w:val="4"/>
        </w:numPr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>Сильная засуха - дефицит объемной влажности почвы свыше 20%</w:t>
      </w:r>
    </w:p>
    <w:p w14:paraId="2F4C4E3F" w14:textId="2D05DD09" w:rsidR="009A7138" w:rsidRPr="00631BDC" w:rsidRDefault="009A7138" w:rsidP="00631BDC">
      <w:pPr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>ФОРМУЛА определения ДЕФИЦИТА объемной влажности почвы:</w:t>
      </w:r>
    </w:p>
    <w:p w14:paraId="184D755A" w14:textId="4646DE27" w:rsidR="009A7138" w:rsidRPr="00631BDC" w:rsidRDefault="00653324" w:rsidP="00631BDC">
      <w:pPr>
        <w:jc w:val="both"/>
        <w:rPr>
          <w:rFonts w:ascii="Arial Narrow" w:hAnsi="Arial Narrow"/>
          <w:b/>
          <w:bCs/>
        </w:rPr>
      </w:pPr>
      <w:r w:rsidRPr="00631BDC">
        <w:rPr>
          <w:rFonts w:ascii="Arial Narrow" w:hAnsi="Arial Narrow"/>
          <w:b/>
          <w:bCs/>
        </w:rPr>
        <w:t xml:space="preserve">Дефицит = </w:t>
      </w:r>
      <w:r w:rsidR="009A7138" w:rsidRPr="00631BDC">
        <w:rPr>
          <w:rFonts w:ascii="Arial Narrow" w:hAnsi="Arial Narrow"/>
          <w:b/>
          <w:bCs/>
        </w:rPr>
        <w:t>(А-В)/</w:t>
      </w:r>
      <w:r w:rsidR="009A7138" w:rsidRPr="00631BDC">
        <w:rPr>
          <w:rFonts w:ascii="Arial Narrow" w:hAnsi="Arial Narrow"/>
          <w:b/>
          <w:bCs/>
          <w:lang w:val="en-US"/>
        </w:rPr>
        <w:t>A</w:t>
      </w:r>
      <w:r w:rsidR="009A7138" w:rsidRPr="00631BDC">
        <w:rPr>
          <w:rFonts w:ascii="Arial Narrow" w:hAnsi="Arial Narrow"/>
          <w:b/>
          <w:bCs/>
        </w:rPr>
        <w:t>*100%</w:t>
      </w:r>
    </w:p>
    <w:p w14:paraId="4F2309AF" w14:textId="31905010" w:rsidR="009A7138" w:rsidRPr="00631BDC" w:rsidRDefault="009A7138" w:rsidP="00631BDC">
      <w:pPr>
        <w:jc w:val="both"/>
        <w:rPr>
          <w:rFonts w:ascii="Arial Narrow" w:hAnsi="Arial Narrow"/>
          <w:b/>
          <w:bCs/>
        </w:rPr>
      </w:pPr>
      <w:r w:rsidRPr="00631BDC">
        <w:rPr>
          <w:rFonts w:ascii="Arial Narrow" w:hAnsi="Arial Narrow"/>
          <w:b/>
          <w:bCs/>
        </w:rPr>
        <w:t xml:space="preserve">А - Суммарная средняя ежедневная </w:t>
      </w:r>
      <w:r w:rsidR="009277C0" w:rsidRPr="00631BDC">
        <w:rPr>
          <w:rFonts w:ascii="Arial Narrow" w:hAnsi="Arial Narrow"/>
          <w:b/>
          <w:bCs/>
        </w:rPr>
        <w:t xml:space="preserve">объемная </w:t>
      </w:r>
      <w:r w:rsidRPr="00631BDC">
        <w:rPr>
          <w:rFonts w:ascii="Arial Narrow" w:hAnsi="Arial Narrow"/>
          <w:b/>
          <w:bCs/>
        </w:rPr>
        <w:t>влажность почвы за Исторический период</w:t>
      </w:r>
    </w:p>
    <w:p w14:paraId="53834B67" w14:textId="38936E9C" w:rsidR="009A7138" w:rsidRPr="00631BDC" w:rsidRDefault="009A7138" w:rsidP="00631BDC">
      <w:pPr>
        <w:jc w:val="both"/>
        <w:rPr>
          <w:rFonts w:ascii="Arial Narrow" w:hAnsi="Arial Narrow"/>
          <w:b/>
          <w:bCs/>
        </w:rPr>
      </w:pPr>
      <w:r w:rsidRPr="00631BDC">
        <w:rPr>
          <w:rFonts w:ascii="Arial Narrow" w:hAnsi="Arial Narrow"/>
          <w:b/>
          <w:bCs/>
          <w:lang w:val="en-US"/>
        </w:rPr>
        <w:t>B</w:t>
      </w:r>
      <w:r w:rsidRPr="00631BDC">
        <w:rPr>
          <w:rFonts w:ascii="Arial Narrow" w:hAnsi="Arial Narrow"/>
          <w:b/>
          <w:bCs/>
        </w:rPr>
        <w:t xml:space="preserve"> - Суммарная средняя ежедневная </w:t>
      </w:r>
      <w:r w:rsidR="009277C0" w:rsidRPr="00631BDC">
        <w:rPr>
          <w:rFonts w:ascii="Arial Narrow" w:hAnsi="Arial Narrow"/>
          <w:b/>
          <w:bCs/>
        </w:rPr>
        <w:t xml:space="preserve">объемная </w:t>
      </w:r>
      <w:r w:rsidRPr="00631BDC">
        <w:rPr>
          <w:rFonts w:ascii="Arial Narrow" w:hAnsi="Arial Narrow"/>
          <w:b/>
          <w:bCs/>
        </w:rPr>
        <w:t>влажность почвы за Отчетный период</w:t>
      </w:r>
    </w:p>
    <w:p w14:paraId="172DB07D" w14:textId="509F6127" w:rsidR="00A05EBA" w:rsidRPr="00631BDC" w:rsidRDefault="00A05EBA" w:rsidP="00631BDC">
      <w:pPr>
        <w:jc w:val="both"/>
        <w:rPr>
          <w:rFonts w:ascii="Arial Narrow" w:hAnsi="Arial Narrow"/>
          <w:b/>
          <w:bCs/>
        </w:rPr>
      </w:pPr>
      <w:r w:rsidRPr="00631BDC">
        <w:rPr>
          <w:rFonts w:ascii="Arial Narrow" w:hAnsi="Arial Narrow"/>
          <w:b/>
          <w:bCs/>
        </w:rPr>
        <w:t>Объемная влажность почвы – это влажность почвы в объемных единицах (см</w:t>
      </w:r>
      <w:r w:rsidRPr="00631BDC">
        <w:rPr>
          <w:rFonts w:ascii="Arial Narrow" w:hAnsi="Arial Narrow"/>
          <w:b/>
          <w:bCs/>
          <w:vertAlign w:val="superscript"/>
        </w:rPr>
        <w:t>3</w:t>
      </w:r>
      <w:r w:rsidRPr="00631BDC">
        <w:rPr>
          <w:rFonts w:ascii="Arial Narrow" w:hAnsi="Arial Narrow"/>
          <w:b/>
          <w:bCs/>
        </w:rPr>
        <w:t>/ см</w:t>
      </w:r>
      <w:r w:rsidRPr="00631BDC">
        <w:rPr>
          <w:rFonts w:ascii="Arial Narrow" w:hAnsi="Arial Narrow"/>
          <w:b/>
          <w:bCs/>
          <w:vertAlign w:val="superscript"/>
        </w:rPr>
        <w:t>3</w:t>
      </w:r>
      <w:r w:rsidRPr="00631BDC">
        <w:rPr>
          <w:rFonts w:ascii="Arial Narrow" w:hAnsi="Arial Narrow"/>
          <w:b/>
          <w:bCs/>
        </w:rPr>
        <w:t xml:space="preserve">), то есть </w:t>
      </w:r>
      <w:r w:rsidR="00D24E8A" w:rsidRPr="00631BDC">
        <w:rPr>
          <w:rFonts w:ascii="Arial Narrow" w:hAnsi="Arial Narrow"/>
          <w:b/>
          <w:bCs/>
        </w:rPr>
        <w:t>объем влаги,</w:t>
      </w:r>
      <w:r w:rsidRPr="00631BDC">
        <w:rPr>
          <w:rFonts w:ascii="Arial Narrow" w:hAnsi="Arial Narrow"/>
          <w:b/>
          <w:bCs/>
        </w:rPr>
        <w:t xml:space="preserve"> содержащийся в </w:t>
      </w:r>
      <w:r w:rsidR="00D24E8A" w:rsidRPr="00631BDC">
        <w:rPr>
          <w:rFonts w:ascii="Arial Narrow" w:hAnsi="Arial Narrow"/>
          <w:b/>
          <w:bCs/>
        </w:rPr>
        <w:t xml:space="preserve">единице объема почвы. </w:t>
      </w:r>
    </w:p>
    <w:p w14:paraId="2B412A3B" w14:textId="20806E7B" w:rsidR="00D24E8A" w:rsidRPr="00631BDC" w:rsidRDefault="00D24E8A" w:rsidP="00631BDC">
      <w:pPr>
        <w:jc w:val="both"/>
        <w:rPr>
          <w:rFonts w:ascii="Arial Narrow" w:hAnsi="Arial Narrow"/>
          <w:b/>
          <w:bCs/>
        </w:rPr>
      </w:pPr>
      <w:r w:rsidRPr="00631BDC">
        <w:rPr>
          <w:rFonts w:ascii="Arial Narrow" w:hAnsi="Arial Narrow"/>
          <w:b/>
          <w:bCs/>
        </w:rPr>
        <w:t>Суммарная средняя ежедневная объемная влажность почвы – сумма объемн</w:t>
      </w:r>
      <w:r w:rsidR="00E51A3D" w:rsidRPr="00631BDC">
        <w:rPr>
          <w:rFonts w:ascii="Arial Narrow" w:hAnsi="Arial Narrow"/>
          <w:b/>
          <w:bCs/>
        </w:rPr>
        <w:t>ых</w:t>
      </w:r>
      <w:r w:rsidRPr="00631BDC">
        <w:rPr>
          <w:rFonts w:ascii="Arial Narrow" w:hAnsi="Arial Narrow"/>
          <w:b/>
          <w:bCs/>
        </w:rPr>
        <w:t xml:space="preserve"> влажност</w:t>
      </w:r>
      <w:r w:rsidR="006A57B3" w:rsidRPr="00631BDC">
        <w:rPr>
          <w:rFonts w:ascii="Arial Narrow" w:hAnsi="Arial Narrow"/>
          <w:b/>
          <w:bCs/>
        </w:rPr>
        <w:t>ей</w:t>
      </w:r>
      <w:r w:rsidRPr="00631BDC">
        <w:rPr>
          <w:rFonts w:ascii="Arial Narrow" w:hAnsi="Arial Narrow"/>
          <w:b/>
          <w:bCs/>
        </w:rPr>
        <w:t xml:space="preserve"> почвы за каждый день в течение Исторического/Отчетного периодов</w:t>
      </w:r>
    </w:p>
    <w:p w14:paraId="05EA946D" w14:textId="7032260B" w:rsidR="00D24E8A" w:rsidRPr="00631BDC" w:rsidRDefault="00D24E8A" w:rsidP="00631BDC">
      <w:pPr>
        <w:jc w:val="both"/>
        <w:rPr>
          <w:rFonts w:ascii="Arial Narrow" w:hAnsi="Arial Narrow"/>
          <w:b/>
          <w:bCs/>
          <w:highlight w:val="green"/>
        </w:rPr>
      </w:pPr>
      <w:r w:rsidRPr="00631BDC">
        <w:rPr>
          <w:rFonts w:ascii="Arial Narrow" w:hAnsi="Arial Narrow"/>
          <w:b/>
          <w:bCs/>
        </w:rPr>
        <w:t xml:space="preserve">При возникновении профицита (значение влажности почвы на конкретную дату </w:t>
      </w:r>
      <w:r w:rsidR="00E51A3D" w:rsidRPr="00631BDC">
        <w:rPr>
          <w:rFonts w:ascii="Arial Narrow" w:hAnsi="Arial Narrow"/>
          <w:b/>
          <w:bCs/>
        </w:rPr>
        <w:t>выше,</w:t>
      </w:r>
      <w:r w:rsidRPr="00631BDC">
        <w:rPr>
          <w:rFonts w:ascii="Arial Narrow" w:hAnsi="Arial Narrow"/>
          <w:b/>
          <w:bCs/>
        </w:rPr>
        <w:t xml:space="preserve"> чем средняя влажность на эту же дату за исторический период) – значение дефицита</w:t>
      </w:r>
      <w:r w:rsidR="00E51A3D" w:rsidRPr="00631BDC">
        <w:rPr>
          <w:rFonts w:ascii="Arial Narrow" w:hAnsi="Arial Narrow"/>
          <w:b/>
          <w:bCs/>
        </w:rPr>
        <w:t xml:space="preserve"> влаги за эту дату</w:t>
      </w:r>
      <w:r w:rsidRPr="00631BDC">
        <w:rPr>
          <w:rFonts w:ascii="Arial Narrow" w:hAnsi="Arial Narrow"/>
          <w:b/>
          <w:bCs/>
        </w:rPr>
        <w:t xml:space="preserve"> принимается за 0 и не компенсирует накопленный дефицит. </w:t>
      </w:r>
    </w:p>
    <w:p w14:paraId="7CE53759" w14:textId="084E510B" w:rsidR="00CD3146" w:rsidRDefault="00653324" w:rsidP="00631BDC">
      <w:pPr>
        <w:jc w:val="both"/>
        <w:rPr>
          <w:rFonts w:ascii="Arial Narrow" w:hAnsi="Arial Narrow"/>
          <w:b/>
          <w:bCs/>
        </w:rPr>
      </w:pPr>
      <w:r w:rsidRPr="00631BDC">
        <w:rPr>
          <w:rFonts w:ascii="Arial Narrow" w:hAnsi="Arial Narrow"/>
        </w:rPr>
        <w:t>Все данные по уровню влажности почвы в Исторический и Отчётный периоды, а также их сравнение и аналитик</w:t>
      </w:r>
      <w:r w:rsidR="009A7138" w:rsidRPr="00631BDC">
        <w:rPr>
          <w:rFonts w:ascii="Arial Narrow" w:hAnsi="Arial Narrow"/>
        </w:rPr>
        <w:t>а</w:t>
      </w:r>
      <w:r w:rsidRPr="00631BDC">
        <w:rPr>
          <w:rFonts w:ascii="Arial Narrow" w:hAnsi="Arial Narrow"/>
        </w:rPr>
        <w:t xml:space="preserve"> по накопленному дефициту влажности почвы по каждому из зарегистрированных в программе полей Участник может видеть в </w:t>
      </w:r>
      <w:r w:rsidR="009A7138" w:rsidRPr="00631BDC">
        <w:rPr>
          <w:rFonts w:ascii="Arial Narrow" w:hAnsi="Arial Narrow"/>
        </w:rPr>
        <w:t>системе</w:t>
      </w:r>
      <w:r w:rsidRPr="00631BDC">
        <w:rPr>
          <w:rFonts w:ascii="Arial Narrow" w:hAnsi="Arial Narrow"/>
        </w:rPr>
        <w:t xml:space="preserve"> </w:t>
      </w:r>
      <w:proofErr w:type="spellStart"/>
      <w:r w:rsidRPr="00631BDC">
        <w:rPr>
          <w:rFonts w:ascii="Arial Narrow" w:hAnsi="Arial Narrow"/>
        </w:rPr>
        <w:t>Агро</w:t>
      </w:r>
      <w:r w:rsidR="009A7138" w:rsidRPr="00631BDC">
        <w:rPr>
          <w:rFonts w:ascii="Arial Narrow" w:hAnsi="Arial Narrow"/>
        </w:rPr>
        <w:t>мон</w:t>
      </w:r>
      <w:proofErr w:type="spellEnd"/>
      <w:r w:rsidRPr="00631BDC">
        <w:rPr>
          <w:rFonts w:ascii="Arial Narrow" w:hAnsi="Arial Narrow"/>
        </w:rPr>
        <w:t xml:space="preserve">. </w:t>
      </w:r>
    </w:p>
    <w:p w14:paraId="66AB9A97" w14:textId="605674EF" w:rsidR="004C6CAE" w:rsidRDefault="004C6CAE" w:rsidP="00631BDC">
      <w:pPr>
        <w:jc w:val="both"/>
        <w:rPr>
          <w:rFonts w:ascii="Arial Narrow" w:hAnsi="Arial Narrow"/>
          <w:b/>
          <w:bCs/>
        </w:rPr>
      </w:pPr>
    </w:p>
    <w:p w14:paraId="6FD0EC1C" w14:textId="3CFECE9B" w:rsidR="004C6CAE" w:rsidRDefault="004C6CAE" w:rsidP="00631BDC">
      <w:pPr>
        <w:jc w:val="both"/>
        <w:rPr>
          <w:rFonts w:ascii="Arial Narrow" w:hAnsi="Arial Narrow"/>
          <w:b/>
          <w:bCs/>
        </w:rPr>
      </w:pPr>
    </w:p>
    <w:p w14:paraId="1648E175" w14:textId="04FE147B" w:rsidR="004C6CAE" w:rsidRDefault="004C6CAE" w:rsidP="00631BDC">
      <w:pPr>
        <w:jc w:val="both"/>
        <w:rPr>
          <w:rFonts w:ascii="Arial Narrow" w:hAnsi="Arial Narrow"/>
          <w:b/>
          <w:bCs/>
        </w:rPr>
      </w:pPr>
    </w:p>
    <w:p w14:paraId="22647765" w14:textId="034526D3" w:rsidR="004C6CAE" w:rsidRDefault="004C6CAE" w:rsidP="00631BDC">
      <w:pPr>
        <w:jc w:val="both"/>
        <w:rPr>
          <w:rFonts w:ascii="Arial Narrow" w:hAnsi="Arial Narrow"/>
          <w:b/>
          <w:bCs/>
        </w:rPr>
      </w:pPr>
    </w:p>
    <w:p w14:paraId="0EEF2AEC" w14:textId="77777777" w:rsidR="004C6CAE" w:rsidRDefault="004C6CAE" w:rsidP="00631BDC">
      <w:pPr>
        <w:jc w:val="both"/>
        <w:rPr>
          <w:rFonts w:ascii="Arial Narrow" w:hAnsi="Arial Narrow"/>
          <w:b/>
          <w:bCs/>
        </w:rPr>
      </w:pPr>
    </w:p>
    <w:p w14:paraId="59067A41" w14:textId="4C874815" w:rsidR="00AD6DE5" w:rsidRPr="00631BDC" w:rsidRDefault="00692B2F" w:rsidP="00631BDC">
      <w:pPr>
        <w:jc w:val="both"/>
        <w:rPr>
          <w:rFonts w:ascii="Arial Narrow" w:hAnsi="Arial Narrow"/>
          <w:b/>
          <w:bCs/>
        </w:rPr>
      </w:pPr>
      <w:r w:rsidRPr="00631BDC">
        <w:rPr>
          <w:rFonts w:ascii="Arial Narrow" w:hAnsi="Arial Narrow"/>
          <w:b/>
          <w:bCs/>
        </w:rPr>
        <w:t>В</w:t>
      </w:r>
      <w:r w:rsidR="00AD6DE5" w:rsidRPr="00631BDC">
        <w:rPr>
          <w:rFonts w:ascii="Arial Narrow" w:hAnsi="Arial Narrow"/>
          <w:b/>
          <w:bCs/>
        </w:rPr>
        <w:t>ыплата</w:t>
      </w:r>
    </w:p>
    <w:p w14:paraId="26B348E3" w14:textId="281DEAB6" w:rsidR="00AD6DE5" w:rsidRPr="00631BDC" w:rsidRDefault="00692B2F" w:rsidP="00631BDC">
      <w:pPr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>В</w:t>
      </w:r>
      <w:r w:rsidR="00C76716" w:rsidRPr="00631BDC">
        <w:rPr>
          <w:rFonts w:ascii="Arial Narrow" w:hAnsi="Arial Narrow"/>
        </w:rPr>
        <w:t>ыплата</w:t>
      </w:r>
      <w:r w:rsidR="007E6703" w:rsidRPr="00631BDC">
        <w:rPr>
          <w:rFonts w:ascii="Arial Narrow" w:hAnsi="Arial Narrow"/>
        </w:rPr>
        <w:t xml:space="preserve"> начисляется </w:t>
      </w:r>
      <w:r w:rsidR="00D51086" w:rsidRPr="00631BDC">
        <w:rPr>
          <w:rFonts w:ascii="Arial Narrow" w:hAnsi="Arial Narrow"/>
        </w:rPr>
        <w:t xml:space="preserve">в </w:t>
      </w:r>
      <w:r w:rsidR="009A7138" w:rsidRPr="00631BDC">
        <w:rPr>
          <w:rFonts w:ascii="Arial Narrow" w:hAnsi="Arial Narrow"/>
        </w:rPr>
        <w:t xml:space="preserve">случае, если по завершению Отчетного периода </w:t>
      </w:r>
      <w:r w:rsidR="00AD6DE5" w:rsidRPr="00631BDC">
        <w:rPr>
          <w:rFonts w:ascii="Arial Narrow" w:hAnsi="Arial Narrow"/>
        </w:rPr>
        <w:t xml:space="preserve">показатель </w:t>
      </w:r>
      <w:r w:rsidR="009A7138" w:rsidRPr="00631BDC">
        <w:rPr>
          <w:rFonts w:ascii="Arial Narrow" w:hAnsi="Arial Narrow"/>
        </w:rPr>
        <w:t>Дефицит</w:t>
      </w:r>
      <w:r w:rsidR="00AD6DE5" w:rsidRPr="00631BDC">
        <w:rPr>
          <w:rFonts w:ascii="Arial Narrow" w:hAnsi="Arial Narrow"/>
        </w:rPr>
        <w:t>а</w:t>
      </w:r>
      <w:r w:rsidR="009A7138" w:rsidRPr="00631BDC">
        <w:rPr>
          <w:rFonts w:ascii="Arial Narrow" w:hAnsi="Arial Narrow"/>
        </w:rPr>
        <w:t xml:space="preserve"> влажности</w:t>
      </w:r>
      <w:r w:rsidR="00AD6DE5" w:rsidRPr="00631BDC">
        <w:rPr>
          <w:rFonts w:ascii="Arial Narrow" w:hAnsi="Arial Narrow"/>
        </w:rPr>
        <w:t xml:space="preserve"> соответствует одному из типов </w:t>
      </w:r>
      <w:r w:rsidR="009A7138" w:rsidRPr="00631BDC">
        <w:rPr>
          <w:rFonts w:ascii="Arial Narrow" w:hAnsi="Arial Narrow"/>
        </w:rPr>
        <w:t>Засухи</w:t>
      </w:r>
      <w:r w:rsidR="00AD6DE5" w:rsidRPr="00631BDC">
        <w:rPr>
          <w:rFonts w:ascii="Arial Narrow" w:hAnsi="Arial Narrow"/>
        </w:rPr>
        <w:t xml:space="preserve"> (Слабая, Средняя или Сильная)</w:t>
      </w:r>
      <w:r w:rsidR="00B353D1" w:rsidRPr="00631BDC">
        <w:rPr>
          <w:rFonts w:ascii="Arial Narrow" w:hAnsi="Arial Narrow"/>
        </w:rPr>
        <w:t>.</w:t>
      </w:r>
    </w:p>
    <w:p w14:paraId="338C84C0" w14:textId="00895CDA" w:rsidR="00631BDC" w:rsidRPr="00631BDC" w:rsidRDefault="00AD6DE5" w:rsidP="00631BDC">
      <w:pPr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>(см</w:t>
      </w:r>
      <w:r w:rsidR="00CC7C88" w:rsidRPr="00631BDC">
        <w:rPr>
          <w:rFonts w:ascii="Arial Narrow" w:hAnsi="Arial Narrow"/>
        </w:rPr>
        <w:t xml:space="preserve">. </w:t>
      </w:r>
      <w:r w:rsidRPr="00631BDC">
        <w:rPr>
          <w:rFonts w:ascii="Arial Narrow" w:hAnsi="Arial Narrow"/>
        </w:rPr>
        <w:t xml:space="preserve">Матрицу выплат) </w:t>
      </w:r>
    </w:p>
    <w:p w14:paraId="2F82C94A" w14:textId="5D67C9CB" w:rsidR="007220AE" w:rsidRPr="00631BDC" w:rsidRDefault="00AD6DE5" w:rsidP="00631BDC">
      <w:pPr>
        <w:jc w:val="both"/>
        <w:rPr>
          <w:rFonts w:ascii="Arial Narrow" w:hAnsi="Arial Narrow"/>
          <w:b/>
          <w:bCs/>
        </w:rPr>
      </w:pPr>
      <w:r w:rsidRPr="00631BDC">
        <w:rPr>
          <w:rFonts w:ascii="Arial Narrow" w:hAnsi="Arial Narrow"/>
          <w:b/>
          <w:bCs/>
        </w:rPr>
        <w:t>МАТРИЦА ВЫПЛАТ:</w:t>
      </w:r>
    </w:p>
    <w:p w14:paraId="2EEB331E" w14:textId="11C71AF2" w:rsidR="00D3375A" w:rsidRPr="00631BDC" w:rsidRDefault="00D3375A" w:rsidP="00631BDC">
      <w:pPr>
        <w:spacing w:line="240" w:lineRule="auto"/>
        <w:jc w:val="both"/>
        <w:rPr>
          <w:rFonts w:ascii="Arial Narrow" w:hAnsi="Arial Narrow"/>
        </w:rPr>
      </w:pPr>
    </w:p>
    <w:tbl>
      <w:tblPr>
        <w:tblW w:w="9062" w:type="dxa"/>
        <w:tblInd w:w="589" w:type="dxa"/>
        <w:shd w:val="clear" w:color="auto" w:fill="E7E6E6" w:themeFill="background2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959"/>
        <w:gridCol w:w="1560"/>
        <w:gridCol w:w="1842"/>
        <w:gridCol w:w="1701"/>
      </w:tblGrid>
      <w:tr w:rsidR="00007EC1" w:rsidRPr="000E0E6C" w14:paraId="5A5BC6F2" w14:textId="77777777" w:rsidTr="0084200F">
        <w:trPr>
          <w:trHeight w:val="693"/>
        </w:trPr>
        <w:tc>
          <w:tcPr>
            <w:tcW w:w="395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9B8A65" w14:textId="77777777" w:rsidR="00007EC1" w:rsidRPr="00631BDC" w:rsidRDefault="00007EC1" w:rsidP="00631BDC">
            <w:pPr>
              <w:jc w:val="both"/>
              <w:rPr>
                <w:rFonts w:ascii="Arial Narrow" w:eastAsia="Calibri" w:hAnsi="Arial Narrow"/>
              </w:rPr>
            </w:pPr>
            <w:r w:rsidRPr="00631BDC">
              <w:rPr>
                <w:rFonts w:ascii="Arial Narrow" w:eastAsia="Calibri" w:hAnsi="Arial Narrow"/>
                <w:b/>
                <w:bCs/>
              </w:rPr>
              <w:t xml:space="preserve">Дефицит влажности (тип Засухи) </w:t>
            </w:r>
          </w:p>
        </w:tc>
        <w:tc>
          <w:tcPr>
            <w:tcW w:w="15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9020E" w14:textId="77777777" w:rsidR="00007EC1" w:rsidRPr="00631BDC" w:rsidRDefault="00007EC1" w:rsidP="00631BDC">
            <w:pPr>
              <w:jc w:val="both"/>
              <w:rPr>
                <w:rFonts w:ascii="Arial Narrow" w:eastAsia="Calibri" w:hAnsi="Arial Narrow"/>
              </w:rPr>
            </w:pPr>
            <w:r w:rsidRPr="00631BDC">
              <w:rPr>
                <w:rFonts w:ascii="Arial Narrow" w:eastAsia="Calibri" w:hAnsi="Arial Narrow"/>
                <w:b/>
                <w:bCs/>
              </w:rPr>
              <w:t>10-14,99 %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70CA39" w14:textId="77777777" w:rsidR="00007EC1" w:rsidRPr="00631BDC" w:rsidRDefault="00007EC1" w:rsidP="00631BDC">
            <w:pPr>
              <w:jc w:val="both"/>
              <w:rPr>
                <w:rFonts w:ascii="Arial Narrow" w:eastAsia="Calibri" w:hAnsi="Arial Narrow"/>
              </w:rPr>
            </w:pPr>
            <w:r w:rsidRPr="00631BDC">
              <w:rPr>
                <w:rFonts w:ascii="Arial Narrow" w:eastAsia="Calibri" w:hAnsi="Arial Narrow"/>
                <w:b/>
                <w:bCs/>
              </w:rPr>
              <w:t>15-19,99 %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AEAAAA" w:themeFill="background2" w:themeFillShade="B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0ABF59" w14:textId="77777777" w:rsidR="00007EC1" w:rsidRPr="00631BDC" w:rsidRDefault="00007EC1" w:rsidP="00631BDC">
            <w:pPr>
              <w:jc w:val="both"/>
              <w:rPr>
                <w:rFonts w:ascii="Arial Narrow" w:eastAsia="Calibri" w:hAnsi="Arial Narrow"/>
              </w:rPr>
            </w:pPr>
            <w:r w:rsidRPr="00631BDC">
              <w:rPr>
                <w:rFonts w:ascii="Arial Narrow" w:eastAsia="Calibri" w:hAnsi="Arial Narrow"/>
                <w:b/>
                <w:bCs/>
              </w:rPr>
              <w:t>&gt;20 %</w:t>
            </w:r>
          </w:p>
        </w:tc>
      </w:tr>
      <w:tr w:rsidR="00007EC1" w:rsidRPr="000E0E6C" w14:paraId="7167CBD3" w14:textId="77777777" w:rsidTr="0084200F">
        <w:trPr>
          <w:trHeight w:val="753"/>
        </w:trPr>
        <w:tc>
          <w:tcPr>
            <w:tcW w:w="395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EC1772" w14:textId="77777777" w:rsidR="00007EC1" w:rsidRPr="00631BDC" w:rsidRDefault="00007EC1" w:rsidP="00631BDC">
            <w:pPr>
              <w:jc w:val="both"/>
              <w:rPr>
                <w:rFonts w:ascii="Arial Narrow" w:eastAsia="Calibri" w:hAnsi="Arial Narrow"/>
              </w:rPr>
            </w:pPr>
            <w:r w:rsidRPr="00631BDC">
              <w:rPr>
                <w:rFonts w:ascii="Arial Narrow" w:eastAsia="Calibri" w:hAnsi="Arial Narrow"/>
                <w:b/>
                <w:bCs/>
              </w:rPr>
              <w:t xml:space="preserve">Выплата за 1 </w:t>
            </w:r>
            <w:proofErr w:type="spellStart"/>
            <w:r w:rsidRPr="00631BDC">
              <w:rPr>
                <w:rFonts w:ascii="Arial Narrow" w:eastAsia="Calibri" w:hAnsi="Arial Narrow"/>
                <w:b/>
                <w:bCs/>
              </w:rPr>
              <w:t>п.е</w:t>
            </w:r>
            <w:proofErr w:type="spellEnd"/>
            <w:r w:rsidRPr="00631BDC">
              <w:rPr>
                <w:rFonts w:ascii="Arial Narrow" w:eastAsia="Calibri" w:hAnsi="Arial Narrow"/>
                <w:b/>
                <w:bCs/>
              </w:rPr>
              <w:t xml:space="preserve"> </w:t>
            </w:r>
          </w:p>
        </w:tc>
        <w:tc>
          <w:tcPr>
            <w:tcW w:w="15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4C289C" w14:textId="5D00D2FB" w:rsidR="00007EC1" w:rsidRPr="00631BDC" w:rsidRDefault="00007EC1" w:rsidP="00631BDC">
            <w:pPr>
              <w:jc w:val="both"/>
              <w:rPr>
                <w:rFonts w:ascii="Arial Narrow" w:eastAsia="Calibri" w:hAnsi="Arial Narrow"/>
              </w:rPr>
            </w:pPr>
            <w:r w:rsidRPr="00631BDC">
              <w:rPr>
                <w:rFonts w:ascii="Arial Narrow" w:eastAsia="Calibri" w:hAnsi="Arial Narrow"/>
                <w:b/>
                <w:bCs/>
              </w:rPr>
              <w:t xml:space="preserve">1000 </w:t>
            </w:r>
            <w:r w:rsidRPr="00631BDC">
              <w:rPr>
                <w:rFonts w:ascii="Arial" w:eastAsia="Calibri" w:hAnsi="Arial" w:cs="Arial"/>
                <w:b/>
                <w:bCs/>
              </w:rPr>
              <w:t>₽</w:t>
            </w:r>
            <w:r w:rsidRPr="00631BDC">
              <w:rPr>
                <w:rFonts w:ascii="Arial Narrow" w:eastAsia="Calibri" w:hAnsi="Arial Narrow"/>
                <w:b/>
                <w:bCs/>
              </w:rPr>
              <w:t>/</w:t>
            </w:r>
            <w:proofErr w:type="spellStart"/>
            <w:r w:rsidRPr="00631BDC">
              <w:rPr>
                <w:rFonts w:ascii="Arial Narrow" w:eastAsia="Calibri" w:hAnsi="Arial Narrow"/>
                <w:b/>
                <w:bCs/>
              </w:rPr>
              <w:t>п.е</w:t>
            </w:r>
            <w:proofErr w:type="spellEnd"/>
            <w:r w:rsidRPr="00631BDC">
              <w:rPr>
                <w:rFonts w:ascii="Arial Narrow" w:eastAsia="Calibri" w:hAnsi="Arial Narrow"/>
                <w:b/>
                <w:bCs/>
              </w:rPr>
              <w:t xml:space="preserve">. 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BECB5A" w14:textId="03AADD0D" w:rsidR="00007EC1" w:rsidRPr="00631BDC" w:rsidRDefault="00007EC1" w:rsidP="00631BDC">
            <w:pPr>
              <w:jc w:val="both"/>
              <w:rPr>
                <w:rFonts w:ascii="Arial Narrow" w:eastAsia="Calibri" w:hAnsi="Arial Narrow"/>
              </w:rPr>
            </w:pPr>
            <w:r w:rsidRPr="00631BDC">
              <w:rPr>
                <w:rFonts w:ascii="Arial Narrow" w:eastAsia="Calibri" w:hAnsi="Arial Narrow"/>
                <w:b/>
                <w:bCs/>
              </w:rPr>
              <w:t xml:space="preserve">2000 </w:t>
            </w:r>
            <w:r w:rsidRPr="00631BDC">
              <w:rPr>
                <w:rFonts w:ascii="Arial" w:eastAsia="Calibri" w:hAnsi="Arial" w:cs="Arial"/>
                <w:b/>
                <w:bCs/>
              </w:rPr>
              <w:t>₽</w:t>
            </w:r>
            <w:r w:rsidRPr="00631BDC">
              <w:rPr>
                <w:rFonts w:ascii="Arial Narrow" w:eastAsia="Calibri" w:hAnsi="Arial Narrow"/>
                <w:b/>
                <w:bCs/>
              </w:rPr>
              <w:t>/</w:t>
            </w:r>
            <w:proofErr w:type="spellStart"/>
            <w:r w:rsidRPr="00631BDC">
              <w:rPr>
                <w:rFonts w:ascii="Arial Narrow" w:eastAsia="Calibri" w:hAnsi="Arial Narrow"/>
                <w:b/>
                <w:bCs/>
              </w:rPr>
              <w:t>п.е</w:t>
            </w:r>
            <w:proofErr w:type="spellEnd"/>
            <w:r w:rsidRPr="00631BDC">
              <w:rPr>
                <w:rFonts w:ascii="Arial Narrow" w:eastAsia="Calibri" w:hAnsi="Arial Narrow"/>
                <w:b/>
                <w:bCs/>
              </w:rPr>
              <w:t xml:space="preserve">. 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38C1E00" w14:textId="4CEEE47C" w:rsidR="00007EC1" w:rsidRPr="00631BDC" w:rsidRDefault="00007EC1" w:rsidP="00631BDC">
            <w:pPr>
              <w:jc w:val="both"/>
              <w:rPr>
                <w:rFonts w:ascii="Arial Narrow" w:eastAsia="Calibri" w:hAnsi="Arial Narrow"/>
              </w:rPr>
            </w:pPr>
            <w:r w:rsidRPr="00631BDC">
              <w:rPr>
                <w:rFonts w:ascii="Arial Narrow" w:eastAsia="Calibri" w:hAnsi="Arial Narrow"/>
                <w:b/>
                <w:bCs/>
              </w:rPr>
              <w:t xml:space="preserve">3000 </w:t>
            </w:r>
            <w:r w:rsidRPr="00631BDC">
              <w:rPr>
                <w:rFonts w:ascii="Arial" w:eastAsia="Calibri" w:hAnsi="Arial" w:cs="Arial"/>
                <w:b/>
                <w:bCs/>
              </w:rPr>
              <w:t>₽</w:t>
            </w:r>
            <w:r w:rsidRPr="00631BDC">
              <w:rPr>
                <w:rFonts w:ascii="Arial Narrow" w:eastAsia="Calibri" w:hAnsi="Arial Narrow"/>
                <w:b/>
                <w:bCs/>
              </w:rPr>
              <w:t>/</w:t>
            </w:r>
            <w:proofErr w:type="spellStart"/>
            <w:r w:rsidRPr="00631BDC">
              <w:rPr>
                <w:rFonts w:ascii="Arial Narrow" w:eastAsia="Calibri" w:hAnsi="Arial Narrow"/>
                <w:b/>
                <w:bCs/>
              </w:rPr>
              <w:t>п.е</w:t>
            </w:r>
            <w:proofErr w:type="spellEnd"/>
            <w:r w:rsidRPr="00631BDC">
              <w:rPr>
                <w:rFonts w:ascii="Arial Narrow" w:eastAsia="Calibri" w:hAnsi="Arial Narrow"/>
                <w:b/>
                <w:bCs/>
              </w:rPr>
              <w:t xml:space="preserve">. </w:t>
            </w:r>
          </w:p>
        </w:tc>
      </w:tr>
    </w:tbl>
    <w:p w14:paraId="1E6180EB" w14:textId="77777777" w:rsidR="00007EC1" w:rsidRPr="00631BDC" w:rsidRDefault="00007EC1" w:rsidP="00631BDC">
      <w:pPr>
        <w:spacing w:line="240" w:lineRule="auto"/>
        <w:jc w:val="both"/>
        <w:rPr>
          <w:rFonts w:ascii="Arial Narrow" w:hAnsi="Arial Narrow"/>
        </w:rPr>
      </w:pPr>
    </w:p>
    <w:p w14:paraId="6DBF0DA0" w14:textId="5BAADDD7" w:rsidR="00C76716" w:rsidRPr="00631BDC" w:rsidRDefault="00692B2F" w:rsidP="00631BDC">
      <w:pPr>
        <w:jc w:val="both"/>
        <w:rPr>
          <w:rFonts w:ascii="Arial Narrow" w:hAnsi="Arial Narrow"/>
          <w:color w:val="FF0000"/>
        </w:rPr>
      </w:pPr>
      <w:r w:rsidRPr="00631BDC">
        <w:rPr>
          <w:rFonts w:ascii="Arial Narrow" w:hAnsi="Arial Narrow"/>
        </w:rPr>
        <w:t>В</w:t>
      </w:r>
      <w:r w:rsidR="00C76716" w:rsidRPr="00631BDC">
        <w:rPr>
          <w:rFonts w:ascii="Arial Narrow" w:hAnsi="Arial Narrow"/>
        </w:rPr>
        <w:t xml:space="preserve">ыплата </w:t>
      </w:r>
      <w:r w:rsidR="00007EC1" w:rsidRPr="00631BDC">
        <w:rPr>
          <w:rFonts w:ascii="Arial Narrow" w:hAnsi="Arial Narrow"/>
        </w:rPr>
        <w:t>не облагается НДС</w:t>
      </w:r>
      <w:r w:rsidR="00C76716" w:rsidRPr="00631BDC">
        <w:rPr>
          <w:rFonts w:ascii="Arial Narrow" w:hAnsi="Arial Narrow"/>
        </w:rPr>
        <w:t xml:space="preserve">. </w:t>
      </w:r>
    </w:p>
    <w:p w14:paraId="0FE304EC" w14:textId="450D59AC" w:rsidR="00A60173" w:rsidRPr="00631BDC" w:rsidRDefault="00A91303" w:rsidP="00631BDC">
      <w:pPr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 xml:space="preserve">По окончании </w:t>
      </w:r>
      <w:r w:rsidR="00C15371" w:rsidRPr="00631BDC">
        <w:rPr>
          <w:rFonts w:ascii="Arial Narrow" w:hAnsi="Arial Narrow"/>
        </w:rPr>
        <w:t>Отчётного периода</w:t>
      </w:r>
      <w:r w:rsidR="000B46C0" w:rsidRPr="00631BDC">
        <w:rPr>
          <w:rFonts w:ascii="Arial Narrow" w:hAnsi="Arial Narrow"/>
        </w:rPr>
        <w:t xml:space="preserve"> АО Байер осуществляет расчет</w:t>
      </w:r>
      <w:r w:rsidR="00A60173" w:rsidRPr="00631BDC">
        <w:rPr>
          <w:rFonts w:ascii="Arial Narrow" w:hAnsi="Arial Narrow"/>
        </w:rPr>
        <w:t xml:space="preserve"> Выплаты </w:t>
      </w:r>
      <w:r w:rsidR="000B46C0" w:rsidRPr="00631BDC">
        <w:rPr>
          <w:rFonts w:ascii="Arial Narrow" w:hAnsi="Arial Narrow"/>
        </w:rPr>
        <w:t>с учетом всех возможных корректировок.</w:t>
      </w:r>
      <w:r w:rsidR="00C15371" w:rsidRPr="00631BDC">
        <w:rPr>
          <w:rFonts w:ascii="Arial Narrow" w:hAnsi="Arial Narrow"/>
        </w:rPr>
        <w:t xml:space="preserve"> </w:t>
      </w:r>
      <w:r w:rsidR="00764CB7" w:rsidRPr="00631BDC">
        <w:rPr>
          <w:rFonts w:ascii="Arial Narrow" w:hAnsi="Arial Narrow"/>
        </w:rPr>
        <w:t xml:space="preserve">Участник </w:t>
      </w:r>
      <w:r w:rsidR="00007EC1" w:rsidRPr="00631BDC">
        <w:rPr>
          <w:rFonts w:ascii="Arial Narrow" w:hAnsi="Arial Narrow"/>
        </w:rPr>
        <w:t xml:space="preserve">Маркетинговой </w:t>
      </w:r>
      <w:r w:rsidR="00764CB7" w:rsidRPr="00631BDC">
        <w:rPr>
          <w:rFonts w:ascii="Arial Narrow" w:hAnsi="Arial Narrow"/>
        </w:rPr>
        <w:t xml:space="preserve">программы </w:t>
      </w:r>
      <w:r w:rsidRPr="00631BDC">
        <w:rPr>
          <w:rFonts w:ascii="Arial Narrow" w:hAnsi="Arial Narrow"/>
        </w:rPr>
        <w:t xml:space="preserve">получает </w:t>
      </w:r>
      <w:r w:rsidR="00A60173" w:rsidRPr="00631BDC">
        <w:rPr>
          <w:rFonts w:ascii="Arial Narrow" w:hAnsi="Arial Narrow"/>
        </w:rPr>
        <w:t>А</w:t>
      </w:r>
      <w:r w:rsidR="003B5992" w:rsidRPr="00631BDC">
        <w:rPr>
          <w:rFonts w:ascii="Arial Narrow" w:hAnsi="Arial Narrow"/>
        </w:rPr>
        <w:t xml:space="preserve">кт о предоставлении </w:t>
      </w:r>
      <w:r w:rsidR="00A60173" w:rsidRPr="00631BDC">
        <w:rPr>
          <w:rFonts w:ascii="Arial Narrow" w:hAnsi="Arial Narrow"/>
        </w:rPr>
        <w:t>Выплаты</w:t>
      </w:r>
      <w:r w:rsidR="00D51086" w:rsidRPr="00631BDC">
        <w:rPr>
          <w:rFonts w:ascii="Arial Narrow" w:hAnsi="Arial Narrow"/>
        </w:rPr>
        <w:t xml:space="preserve"> </w:t>
      </w:r>
      <w:r w:rsidRPr="00631BDC">
        <w:rPr>
          <w:rFonts w:ascii="Arial Narrow" w:hAnsi="Arial Narrow"/>
        </w:rPr>
        <w:t xml:space="preserve">от </w:t>
      </w:r>
      <w:r w:rsidR="00A60173" w:rsidRPr="00631BDC">
        <w:rPr>
          <w:rFonts w:ascii="Arial Narrow" w:hAnsi="Arial Narrow"/>
        </w:rPr>
        <w:t xml:space="preserve">представителя </w:t>
      </w:r>
      <w:r w:rsidR="00007EC1" w:rsidRPr="00631BDC">
        <w:rPr>
          <w:rFonts w:ascii="Arial Narrow" w:hAnsi="Arial Narrow"/>
        </w:rPr>
        <w:t>АО «БАЙЕР»</w:t>
      </w:r>
      <w:r w:rsidR="00764CB7" w:rsidRPr="00631BDC">
        <w:rPr>
          <w:rFonts w:ascii="Arial Narrow" w:hAnsi="Arial Narrow"/>
        </w:rPr>
        <w:t xml:space="preserve">. </w:t>
      </w:r>
    </w:p>
    <w:p w14:paraId="2CDBBEF2" w14:textId="74CA9A5C" w:rsidR="00A60173" w:rsidRPr="00631BDC" w:rsidRDefault="00A60173" w:rsidP="00631BDC">
      <w:pPr>
        <w:spacing w:line="240" w:lineRule="auto"/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>Данный Акт необходимо распечатать, подписать, поставить печать и прислать оригинал по адресу: Москва, 3-я Рыбинская 18, стр.2 - кому: отдел Маркетинга, координатору программы «</w:t>
      </w:r>
      <w:proofErr w:type="spellStart"/>
      <w:r w:rsidRPr="00631BDC">
        <w:rPr>
          <w:rFonts w:ascii="Arial Narrow" w:hAnsi="Arial Narrow"/>
        </w:rPr>
        <w:t>БайЗащита</w:t>
      </w:r>
      <w:proofErr w:type="spellEnd"/>
      <w:r w:rsidRPr="00631BDC">
        <w:rPr>
          <w:rFonts w:ascii="Arial Narrow" w:hAnsi="Arial Narrow"/>
        </w:rPr>
        <w:t xml:space="preserve"> от засухи»</w:t>
      </w:r>
      <w:r w:rsidR="00007EC1" w:rsidRPr="00631BDC">
        <w:rPr>
          <w:rFonts w:ascii="Arial Narrow" w:hAnsi="Arial Narrow"/>
        </w:rPr>
        <w:t>.</w:t>
      </w:r>
    </w:p>
    <w:p w14:paraId="0FB09888" w14:textId="478B344D" w:rsidR="009130AC" w:rsidRPr="00631BDC" w:rsidRDefault="00007EC1" w:rsidP="00631BDC">
      <w:pPr>
        <w:jc w:val="both"/>
        <w:rPr>
          <w:rFonts w:ascii="Arial Narrow" w:hAnsi="Arial Narrow"/>
        </w:rPr>
      </w:pPr>
      <w:r w:rsidRPr="00631BDC">
        <w:rPr>
          <w:rFonts w:ascii="Arial Narrow" w:hAnsi="Arial Narrow"/>
        </w:rPr>
        <w:t xml:space="preserve">Выплата предоставляется за соответствующий период в рублях, не позднее 15 (пятнадцати) дней после получения подписанного оригинала Акта о предоставлении Выплаты сотрудником БАЙЕР от Хозяйства. Акт о предоставлении Выплаты отправляется БАЙЕР Хозяйству не позднее 20 (двадцати) календарных дней после окончания Отчетного периода, в случае выполнения Хозяйством всех условий для участия в Маркетинговой программе и наступления засухи. </w:t>
      </w:r>
      <w:r w:rsidR="00A60173" w:rsidRPr="00631BDC">
        <w:rPr>
          <w:rFonts w:ascii="Arial Narrow" w:hAnsi="Arial Narrow"/>
        </w:rPr>
        <w:t>В</w:t>
      </w:r>
      <w:r w:rsidR="00AD6DE5" w:rsidRPr="00631BDC">
        <w:rPr>
          <w:rFonts w:ascii="Arial Narrow" w:hAnsi="Arial Narrow"/>
        </w:rPr>
        <w:t>ыплата рассчитывается и перечисляется в рублях РФ на счет\реквизиты Участника</w:t>
      </w:r>
      <w:r w:rsidR="005C7180" w:rsidRPr="00631BDC">
        <w:rPr>
          <w:rFonts w:ascii="Arial Narrow" w:hAnsi="Arial Narrow"/>
        </w:rPr>
        <w:t xml:space="preserve"> программы</w:t>
      </w:r>
      <w:r w:rsidR="00AD6DE5" w:rsidRPr="00631BDC">
        <w:rPr>
          <w:rFonts w:ascii="Arial Narrow" w:hAnsi="Arial Narrow"/>
        </w:rPr>
        <w:t xml:space="preserve">, указанные в </w:t>
      </w:r>
      <w:r w:rsidR="005C7180" w:rsidRPr="00631BDC">
        <w:rPr>
          <w:rFonts w:ascii="Arial Narrow" w:hAnsi="Arial Narrow"/>
        </w:rPr>
        <w:t xml:space="preserve">Приложении №1 к </w:t>
      </w:r>
      <w:r w:rsidRPr="00631BDC">
        <w:rPr>
          <w:rFonts w:ascii="Arial Narrow" w:hAnsi="Arial Narrow"/>
        </w:rPr>
        <w:t>Оферте</w:t>
      </w:r>
      <w:r w:rsidR="005C7180" w:rsidRPr="00631BDC">
        <w:rPr>
          <w:rFonts w:ascii="Arial Narrow" w:hAnsi="Arial Narrow"/>
        </w:rPr>
        <w:t xml:space="preserve">. </w:t>
      </w:r>
    </w:p>
    <w:sectPr w:rsidR="009130AC" w:rsidRPr="00631BD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FAEAC1" w14:textId="77777777" w:rsidR="00CB1C5B" w:rsidRDefault="00CB1C5B" w:rsidP="00CF2AA6">
      <w:pPr>
        <w:spacing w:after="0" w:line="240" w:lineRule="auto"/>
      </w:pPr>
      <w:r>
        <w:separator/>
      </w:r>
    </w:p>
  </w:endnote>
  <w:endnote w:type="continuationSeparator" w:id="0">
    <w:p w14:paraId="4C1A2E09" w14:textId="77777777" w:rsidR="00CB1C5B" w:rsidRDefault="00CB1C5B" w:rsidP="00CF2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013E4" w14:textId="3C107009" w:rsidR="00CF2AA6" w:rsidRDefault="00CF2AA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A6DF49" wp14:editId="25F9D07C">
              <wp:simplePos x="0" y="0"/>
              <wp:positionH relativeFrom="page">
                <wp:posOffset>0</wp:posOffset>
              </wp:positionH>
              <wp:positionV relativeFrom="page">
                <wp:posOffset>10125710</wp:posOffset>
              </wp:positionV>
              <wp:extent cx="7560310" cy="375920"/>
              <wp:effectExtent l="0" t="0" r="0" b="5080"/>
              <wp:wrapNone/>
              <wp:docPr id="1" name="MSIPCMfd544ce3b0b810be79bcac22" descr="{&quot;HashCode&quot;:-2423394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75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A6914BC" w14:textId="7E2C29EC" w:rsidR="00CF2AA6" w:rsidRPr="00A4093E" w:rsidRDefault="00CF2AA6" w:rsidP="00A4093E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939"/>
                              <w:sz w:val="4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A6DF49" id="_x0000_t202" coordsize="21600,21600" o:spt="202" path="m,l,21600r21600,l21600,xe">
              <v:stroke joinstyle="miter"/>
              <v:path gradientshapeok="t" o:connecttype="rect"/>
            </v:shapetype>
            <v:shape id="MSIPCMfd544ce3b0b810be79bcac22" o:spid="_x0000_s1026" type="#_x0000_t202" alt="{&quot;HashCode&quot;:-242339457,&quot;Height&quot;:841.0,&quot;Width&quot;:595.0,&quot;Placement&quot;:&quot;Footer&quot;,&quot;Index&quot;:&quot;Primary&quot;,&quot;Section&quot;:1,&quot;Top&quot;:0.0,&quot;Left&quot;:0.0}" style="position:absolute;margin-left:0;margin-top:797.3pt;width:595.3pt;height:29.6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" o:allowincell="f" filled="f" stroked="f" strokeweight=".5pt">
              <v:textbox inset=",0,20pt,0">
                <w:txbxContent>
                  <w:p w14:paraId="7A6914BC" w14:textId="7E2C29EC" w:rsidR="00CF2AA6" w:rsidRPr="00A4093E" w:rsidRDefault="00CF2AA6" w:rsidP="00A4093E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939"/>
                        <w:sz w:val="4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AD0C7" w14:textId="77777777" w:rsidR="00CB1C5B" w:rsidRDefault="00CB1C5B" w:rsidP="00CF2AA6">
      <w:pPr>
        <w:spacing w:after="0" w:line="240" w:lineRule="auto"/>
      </w:pPr>
      <w:r>
        <w:separator/>
      </w:r>
    </w:p>
  </w:footnote>
  <w:footnote w:type="continuationSeparator" w:id="0">
    <w:p w14:paraId="6AF9D74C" w14:textId="77777777" w:rsidR="00CB1C5B" w:rsidRDefault="00CB1C5B" w:rsidP="00CF2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F6044"/>
    <w:multiLevelType w:val="hybridMultilevel"/>
    <w:tmpl w:val="5D20F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727D9"/>
    <w:multiLevelType w:val="hybridMultilevel"/>
    <w:tmpl w:val="E7D692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F577503"/>
    <w:multiLevelType w:val="hybridMultilevel"/>
    <w:tmpl w:val="9D3E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14543"/>
    <w:multiLevelType w:val="hybridMultilevel"/>
    <w:tmpl w:val="BF9A32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876EB"/>
    <w:multiLevelType w:val="multilevel"/>
    <w:tmpl w:val="B88A1C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7A108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D05F63"/>
    <w:multiLevelType w:val="hybridMultilevel"/>
    <w:tmpl w:val="F1563952"/>
    <w:lvl w:ilvl="0" w:tplc="BE565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0816EF3"/>
    <w:multiLevelType w:val="hybridMultilevel"/>
    <w:tmpl w:val="77462F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FE72BC"/>
    <w:multiLevelType w:val="hybridMultilevel"/>
    <w:tmpl w:val="F0CC6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7B1C28"/>
    <w:multiLevelType w:val="hybridMultilevel"/>
    <w:tmpl w:val="CB7047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3501FE4"/>
    <w:multiLevelType w:val="multilevel"/>
    <w:tmpl w:val="FAD691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8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CB"/>
    <w:rsid w:val="00007EC1"/>
    <w:rsid w:val="000131B7"/>
    <w:rsid w:val="0002371B"/>
    <w:rsid w:val="00035E65"/>
    <w:rsid w:val="0005402F"/>
    <w:rsid w:val="00077D4A"/>
    <w:rsid w:val="00084400"/>
    <w:rsid w:val="00095BEA"/>
    <w:rsid w:val="000B46C0"/>
    <w:rsid w:val="000D792A"/>
    <w:rsid w:val="000E0E6C"/>
    <w:rsid w:val="001050A9"/>
    <w:rsid w:val="001212D4"/>
    <w:rsid w:val="001470B4"/>
    <w:rsid w:val="00195DB0"/>
    <w:rsid w:val="001D19A9"/>
    <w:rsid w:val="001D62A9"/>
    <w:rsid w:val="001F028B"/>
    <w:rsid w:val="002000E3"/>
    <w:rsid w:val="00213FE8"/>
    <w:rsid w:val="002242B2"/>
    <w:rsid w:val="00231192"/>
    <w:rsid w:val="00235F39"/>
    <w:rsid w:val="002707D0"/>
    <w:rsid w:val="002712E1"/>
    <w:rsid w:val="002A2721"/>
    <w:rsid w:val="002B6F1C"/>
    <w:rsid w:val="002D221A"/>
    <w:rsid w:val="002D6CB5"/>
    <w:rsid w:val="002E345B"/>
    <w:rsid w:val="0032046C"/>
    <w:rsid w:val="003206BE"/>
    <w:rsid w:val="003249B9"/>
    <w:rsid w:val="00374F71"/>
    <w:rsid w:val="00380EC2"/>
    <w:rsid w:val="003B1F31"/>
    <w:rsid w:val="003B5992"/>
    <w:rsid w:val="003C32C9"/>
    <w:rsid w:val="003C55B0"/>
    <w:rsid w:val="003E4DD6"/>
    <w:rsid w:val="003E790D"/>
    <w:rsid w:val="0041395D"/>
    <w:rsid w:val="00441327"/>
    <w:rsid w:val="0046066B"/>
    <w:rsid w:val="004637F3"/>
    <w:rsid w:val="0047730A"/>
    <w:rsid w:val="004842D8"/>
    <w:rsid w:val="00490BC3"/>
    <w:rsid w:val="004A6A15"/>
    <w:rsid w:val="004C6CAE"/>
    <w:rsid w:val="004E4531"/>
    <w:rsid w:val="004F69CB"/>
    <w:rsid w:val="00505093"/>
    <w:rsid w:val="00506895"/>
    <w:rsid w:val="0050690B"/>
    <w:rsid w:val="00515F3C"/>
    <w:rsid w:val="00520CC1"/>
    <w:rsid w:val="00527D6F"/>
    <w:rsid w:val="00592225"/>
    <w:rsid w:val="00592EB7"/>
    <w:rsid w:val="005C56A5"/>
    <w:rsid w:val="005C7180"/>
    <w:rsid w:val="00631BDC"/>
    <w:rsid w:val="00653324"/>
    <w:rsid w:val="006759D2"/>
    <w:rsid w:val="00692B2F"/>
    <w:rsid w:val="00694CDB"/>
    <w:rsid w:val="006A1C5F"/>
    <w:rsid w:val="006A57B3"/>
    <w:rsid w:val="006A5F91"/>
    <w:rsid w:val="006B5CC3"/>
    <w:rsid w:val="006D17CD"/>
    <w:rsid w:val="006E2C5D"/>
    <w:rsid w:val="006F0E27"/>
    <w:rsid w:val="00706569"/>
    <w:rsid w:val="007220AE"/>
    <w:rsid w:val="00733958"/>
    <w:rsid w:val="00764CB7"/>
    <w:rsid w:val="00790DAD"/>
    <w:rsid w:val="00796CDF"/>
    <w:rsid w:val="007D1180"/>
    <w:rsid w:val="007E6703"/>
    <w:rsid w:val="0080403C"/>
    <w:rsid w:val="00804F25"/>
    <w:rsid w:val="00853854"/>
    <w:rsid w:val="00856933"/>
    <w:rsid w:val="00864B83"/>
    <w:rsid w:val="008811CB"/>
    <w:rsid w:val="008C478C"/>
    <w:rsid w:val="008D278B"/>
    <w:rsid w:val="008F7552"/>
    <w:rsid w:val="009130AC"/>
    <w:rsid w:val="009277C0"/>
    <w:rsid w:val="00977D77"/>
    <w:rsid w:val="00981B43"/>
    <w:rsid w:val="009833D6"/>
    <w:rsid w:val="009A7138"/>
    <w:rsid w:val="009D2D6E"/>
    <w:rsid w:val="009E24C3"/>
    <w:rsid w:val="009F5F07"/>
    <w:rsid w:val="00A05EBA"/>
    <w:rsid w:val="00A11A8C"/>
    <w:rsid w:val="00A33203"/>
    <w:rsid w:val="00A34CA8"/>
    <w:rsid w:val="00A4093E"/>
    <w:rsid w:val="00A60173"/>
    <w:rsid w:val="00A637C3"/>
    <w:rsid w:val="00A91303"/>
    <w:rsid w:val="00AD6DE5"/>
    <w:rsid w:val="00B15E7D"/>
    <w:rsid w:val="00B22C1C"/>
    <w:rsid w:val="00B353D1"/>
    <w:rsid w:val="00B367B9"/>
    <w:rsid w:val="00BA1DB3"/>
    <w:rsid w:val="00BC23EF"/>
    <w:rsid w:val="00BF1BBF"/>
    <w:rsid w:val="00C04681"/>
    <w:rsid w:val="00C05169"/>
    <w:rsid w:val="00C15371"/>
    <w:rsid w:val="00C15A9E"/>
    <w:rsid w:val="00C274BC"/>
    <w:rsid w:val="00C42B02"/>
    <w:rsid w:val="00C471C0"/>
    <w:rsid w:val="00C53B9F"/>
    <w:rsid w:val="00C61FC8"/>
    <w:rsid w:val="00C66098"/>
    <w:rsid w:val="00C76716"/>
    <w:rsid w:val="00CB1C5B"/>
    <w:rsid w:val="00CB70AC"/>
    <w:rsid w:val="00CC7C88"/>
    <w:rsid w:val="00CD3146"/>
    <w:rsid w:val="00CF2AA6"/>
    <w:rsid w:val="00D24E8A"/>
    <w:rsid w:val="00D3375A"/>
    <w:rsid w:val="00D51086"/>
    <w:rsid w:val="00D56F32"/>
    <w:rsid w:val="00D70249"/>
    <w:rsid w:val="00DD26B3"/>
    <w:rsid w:val="00E03761"/>
    <w:rsid w:val="00E20664"/>
    <w:rsid w:val="00E50E11"/>
    <w:rsid w:val="00E51A3D"/>
    <w:rsid w:val="00E82533"/>
    <w:rsid w:val="00E8448E"/>
    <w:rsid w:val="00ED3B74"/>
    <w:rsid w:val="00F04268"/>
    <w:rsid w:val="00F41087"/>
    <w:rsid w:val="00F555DE"/>
    <w:rsid w:val="00FB5735"/>
    <w:rsid w:val="00FD4FB7"/>
    <w:rsid w:val="00FE757B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3B2A6F"/>
  <w15:chartTrackingRefBased/>
  <w15:docId w15:val="{40BBD5FF-CABD-40C7-8CBD-E609DE5D5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F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D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F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2AA6"/>
  </w:style>
  <w:style w:type="paragraph" w:styleId="a6">
    <w:name w:val="footer"/>
    <w:basedOn w:val="a"/>
    <w:link w:val="a7"/>
    <w:uiPriority w:val="99"/>
    <w:unhideWhenUsed/>
    <w:rsid w:val="00CF2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2AA6"/>
  </w:style>
  <w:style w:type="paragraph" w:customStyle="1" w:styleId="a8">
    <w:name w:val="лестница"/>
    <w:basedOn w:val="a3"/>
    <w:next w:val="a"/>
    <w:autoRedefine/>
    <w:qFormat/>
    <w:rsid w:val="00FE757B"/>
    <w:pPr>
      <w:spacing w:after="120" w:line="300" w:lineRule="auto"/>
      <w:ind w:left="708"/>
      <w:contextualSpacing w:val="0"/>
    </w:pPr>
    <w:rPr>
      <w:rFonts w:ascii="Times New Roman" w:hAnsi="Times New Roman" w:cs="Times New Roman"/>
    </w:rPr>
  </w:style>
  <w:style w:type="character" w:styleId="a9">
    <w:name w:val="Placeholder Text"/>
    <w:basedOn w:val="a0"/>
    <w:uiPriority w:val="99"/>
    <w:semiHidden/>
    <w:rsid w:val="00A11A8C"/>
    <w:rPr>
      <w:color w:val="808080"/>
    </w:rPr>
  </w:style>
  <w:style w:type="character" w:styleId="aa">
    <w:name w:val="Hyperlink"/>
    <w:basedOn w:val="a0"/>
    <w:uiPriority w:val="99"/>
    <w:unhideWhenUsed/>
    <w:rsid w:val="002242B2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242B2"/>
    <w:rPr>
      <w:color w:val="605E5C"/>
      <w:shd w:val="clear" w:color="auto" w:fill="E1DFDD"/>
    </w:rPr>
  </w:style>
  <w:style w:type="character" w:styleId="ac">
    <w:name w:val="annotation reference"/>
    <w:basedOn w:val="a0"/>
    <w:uiPriority w:val="99"/>
    <w:semiHidden/>
    <w:unhideWhenUsed/>
    <w:rsid w:val="00CB70A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B70A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B70AC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B70A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B70AC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CB70AC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CB7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CB70AC"/>
    <w:rPr>
      <w:rFonts w:ascii="Segoe UI" w:hAnsi="Segoe UI" w:cs="Segoe UI"/>
      <w:sz w:val="18"/>
      <w:szCs w:val="18"/>
    </w:rPr>
  </w:style>
  <w:style w:type="paragraph" w:styleId="af4">
    <w:name w:val="Subtitle"/>
    <w:basedOn w:val="a"/>
    <w:link w:val="af5"/>
    <w:uiPriority w:val="11"/>
    <w:qFormat/>
    <w:rsid w:val="00007EC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5">
    <w:name w:val="Подзаголовок Знак"/>
    <w:basedOn w:val="a0"/>
    <w:link w:val="af4"/>
    <w:uiPriority w:val="11"/>
    <w:rsid w:val="00007E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07EC1"/>
    <w:pPr>
      <w:spacing w:after="120" w:line="480" w:lineRule="auto"/>
      <w:ind w:left="283"/>
    </w:pPr>
    <w:rPr>
      <w:rFonts w:ascii="Times New Roman" w:eastAsia="CG Times" w:hAnsi="Times New Roman" w:cs="Times New Roman"/>
      <w:sz w:val="28"/>
      <w:szCs w:val="20"/>
      <w:lang w:val="en-US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7EC1"/>
    <w:rPr>
      <w:rFonts w:ascii="Times New Roman" w:eastAsia="CG Times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0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romon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grom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60FDD-116D-48A4-9621-C9C30295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1045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Eifer</dc:creator>
  <cp:keywords/>
  <dc:description/>
  <cp:lastModifiedBy>Yulia Eifer</cp:lastModifiedBy>
  <cp:revision>2</cp:revision>
  <dcterms:created xsi:type="dcterms:W3CDTF">2022-01-10T11:07:00Z</dcterms:created>
  <dcterms:modified xsi:type="dcterms:W3CDTF">2022-01-10T11:07:00Z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850223-87a8-40c3-9eb2-432606efca2a_Enabled">
    <vt:lpwstr>true</vt:lpwstr>
  </property>
  <property fmtid="{D5CDD505-2E9C-101B-9397-08002B2CF9AE}" pid="3" name="MSIP_Label_7f850223-87a8-40c3-9eb2-432606efca2a_SetDate">
    <vt:lpwstr>2021-12-22T14:01:47Z</vt:lpwstr>
  </property>
  <property fmtid="{D5CDD505-2E9C-101B-9397-08002B2CF9AE}" pid="4" name="MSIP_Label_7f850223-87a8-40c3-9eb2-432606efca2a_Method">
    <vt:lpwstr>Privileged</vt:lpwstr>
  </property>
  <property fmtid="{D5CDD505-2E9C-101B-9397-08002B2CF9AE}" pid="5" name="MSIP_Label_7f850223-87a8-40c3-9eb2-432606efca2a_Name">
    <vt:lpwstr>7f850223-87a8-40c3-9eb2-432606efca2a</vt:lpwstr>
  </property>
  <property fmtid="{D5CDD505-2E9C-101B-9397-08002B2CF9AE}" pid="6" name="MSIP_Label_7f850223-87a8-40c3-9eb2-432606efca2a_SiteId">
    <vt:lpwstr>fcb2b37b-5da0-466b-9b83-0014b67a7c78</vt:lpwstr>
  </property>
  <property fmtid="{D5CDD505-2E9C-101B-9397-08002B2CF9AE}" pid="7" name="MSIP_Label_7f850223-87a8-40c3-9eb2-432606efca2a_ActionId">
    <vt:lpwstr>2c5dbbe5-5dfd-4d63-b5e7-9cdb2dd0f8ce</vt:lpwstr>
  </property>
  <property fmtid="{D5CDD505-2E9C-101B-9397-08002B2CF9AE}" pid="8" name="MSIP_Label_7f850223-87a8-40c3-9eb2-432606efca2a_ContentBits">
    <vt:lpwstr>0</vt:lpwstr>
  </property>
</Properties>
</file>